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B89" w:rsidRDefault="00881B89" w:rsidP="00B3147C">
      <w:pPr>
        <w:rPr>
          <w:sz w:val="28"/>
          <w:szCs w:val="28"/>
        </w:rPr>
      </w:pPr>
    </w:p>
    <w:p w:rsidR="00881B89" w:rsidRDefault="00881B89" w:rsidP="00B3147C">
      <w:pPr>
        <w:jc w:val="right"/>
        <w:rPr>
          <w:sz w:val="40"/>
          <w:szCs w:val="40"/>
        </w:rPr>
      </w:pPr>
    </w:p>
    <w:p w:rsidR="00881B89" w:rsidRDefault="00881B89" w:rsidP="00B3147C">
      <w:pPr>
        <w:jc w:val="right"/>
        <w:rPr>
          <w:sz w:val="40"/>
          <w:szCs w:val="40"/>
        </w:rPr>
      </w:pPr>
    </w:p>
    <w:p w:rsidR="00881B89" w:rsidRDefault="00881B89" w:rsidP="00C54733">
      <w:pPr>
        <w:rPr>
          <w:sz w:val="28"/>
          <w:szCs w:val="28"/>
        </w:rPr>
      </w:pPr>
      <w:r>
        <w:rPr>
          <w:sz w:val="28"/>
          <w:szCs w:val="28"/>
        </w:rPr>
        <w:t xml:space="preserve">                                                                                                           Приложение1</w:t>
      </w:r>
    </w:p>
    <w:p w:rsidR="00881B89" w:rsidRDefault="00881B89" w:rsidP="00C54733">
      <w:pPr>
        <w:jc w:val="center"/>
        <w:rPr>
          <w:sz w:val="32"/>
          <w:szCs w:val="32"/>
        </w:rPr>
      </w:pPr>
    </w:p>
    <w:p w:rsidR="00881B89" w:rsidRDefault="00881B89" w:rsidP="00C54733">
      <w:pPr>
        <w:rPr>
          <w:sz w:val="32"/>
          <w:szCs w:val="32"/>
        </w:rPr>
      </w:pPr>
      <w:r>
        <w:rPr>
          <w:sz w:val="32"/>
          <w:szCs w:val="32"/>
        </w:rPr>
        <w:t>Рабочая программа   элективного курса  по математике</w:t>
      </w:r>
    </w:p>
    <w:p w:rsidR="00881B89" w:rsidRDefault="00881B89" w:rsidP="00C54733">
      <w:pPr>
        <w:ind w:left="360"/>
        <w:jc w:val="both"/>
        <w:rPr>
          <w:sz w:val="32"/>
          <w:szCs w:val="32"/>
        </w:rPr>
      </w:pPr>
      <w:r>
        <w:rPr>
          <w:sz w:val="32"/>
          <w:szCs w:val="32"/>
        </w:rPr>
        <w:t xml:space="preserve">  «Геометрия военно-спортивных сооружений»</w:t>
      </w:r>
    </w:p>
    <w:p w:rsidR="00881B89" w:rsidRDefault="00881B89" w:rsidP="00C54733">
      <w:pPr>
        <w:rPr>
          <w:sz w:val="40"/>
          <w:szCs w:val="40"/>
        </w:rPr>
      </w:pPr>
      <w:r>
        <w:rPr>
          <w:sz w:val="40"/>
          <w:szCs w:val="40"/>
        </w:rPr>
        <w:t xml:space="preserve">                              10класс</w:t>
      </w:r>
    </w:p>
    <w:p w:rsidR="00881B89" w:rsidRDefault="00881B89" w:rsidP="00F65080">
      <w:pPr>
        <w:jc w:val="center"/>
        <w:rPr>
          <w:sz w:val="28"/>
          <w:szCs w:val="28"/>
        </w:rPr>
      </w:pPr>
    </w:p>
    <w:p w:rsidR="00881B89" w:rsidRDefault="00881B89" w:rsidP="00F65080">
      <w:pPr>
        <w:jc w:val="center"/>
        <w:rPr>
          <w:sz w:val="28"/>
          <w:szCs w:val="28"/>
        </w:rPr>
      </w:pPr>
    </w:p>
    <w:p w:rsidR="00881B89" w:rsidRDefault="00881B89" w:rsidP="00B3147C">
      <w:pPr>
        <w:jc w:val="center"/>
        <w:rPr>
          <w:sz w:val="28"/>
          <w:szCs w:val="28"/>
        </w:rPr>
      </w:pPr>
    </w:p>
    <w:p w:rsidR="00881B89" w:rsidRPr="007D6840" w:rsidRDefault="00881B89" w:rsidP="007D6840"/>
    <w:p w:rsidR="00881B89" w:rsidRDefault="00881B89" w:rsidP="009E2419">
      <w:pPr>
        <w:jc w:val="center"/>
      </w:pPr>
      <w:r>
        <w:rPr>
          <w:b/>
          <w:bCs/>
          <w:sz w:val="28"/>
          <w:szCs w:val="28"/>
        </w:rPr>
        <w:t>Пояснительная записка</w:t>
      </w:r>
    </w:p>
    <w:p w:rsidR="00881B89" w:rsidRDefault="00881B89" w:rsidP="009E2419">
      <w:pPr>
        <w:jc w:val="both"/>
        <w:rPr>
          <w:sz w:val="28"/>
          <w:szCs w:val="28"/>
        </w:rPr>
      </w:pPr>
      <w:r>
        <w:rPr>
          <w:sz w:val="28"/>
          <w:szCs w:val="28"/>
        </w:rPr>
        <w:t xml:space="preserve">Цель профильного обучения в старшей школе — формирование ориентационной компетентности учащихся. </w:t>
      </w:r>
    </w:p>
    <w:p w:rsidR="00881B89" w:rsidRDefault="00881B89" w:rsidP="00692E1E">
      <w:pPr>
        <w:jc w:val="both"/>
        <w:rPr>
          <w:sz w:val="28"/>
          <w:szCs w:val="28"/>
        </w:rPr>
      </w:pPr>
      <w:r>
        <w:rPr>
          <w:sz w:val="28"/>
          <w:szCs w:val="28"/>
        </w:rPr>
        <w:t xml:space="preserve">Электив  «Геометрия военно - спортивных сооружений» призван помочь учащимся, более осознано осуществить выбор сферы своей профессиональной деятельности. Важность практических задач описывающих реальные ситуации, ориентация на выбор профессии, связанной  со знанием геометрических формул и законов, обусловила выбор данного курса для учащихся  10класса.       </w:t>
      </w:r>
    </w:p>
    <w:p w:rsidR="00881B89" w:rsidRPr="00692E1E" w:rsidRDefault="00881B89" w:rsidP="00692E1E">
      <w:pPr>
        <w:shd w:val="clear" w:color="auto" w:fill="FFFFFF"/>
        <w:jc w:val="both"/>
        <w:rPr>
          <w:sz w:val="28"/>
          <w:szCs w:val="28"/>
        </w:rPr>
      </w:pPr>
      <w:r>
        <w:rPr>
          <w:sz w:val="28"/>
          <w:szCs w:val="28"/>
        </w:rPr>
        <w:t>Геометрическая линия является одной из центральных линий курса математики. Она предполагает систематическое изучение свойств геометрических фигур на плоскости, формирование пространственных представлений, развитие логического мышления и подготовку, необходимую для изучения смежных дисциплин (физики, черчения и т. д.).  Многие вопросы курса геометрии изучаются обзорно, в том числе решение треугольников, применение тригонометрии  и подобия при решении практических  задач. Вопросы, связанные с практическим применением  подобия, связи элементов треугольников с тригонометрическими функциями углов, играют немаловажную роль в развитии математического мышления учащихся, привития интереса к предмету.  Решение геометрических задач вызывает трудности у  учащихся,  так как редко какая либо задача по геометрии может быть решена с использованием определённой теоремы или формулы. Большинство задач требует применения разнообразных теоретических знаний, доказательства утверждений, справедливых лишь при определенном расположении фигуры, применение различных формул. Приобрести навык в решении задач можно, лишь решив достаточно большое их количество, ознакомившись с различными методами, приёмами и подходами.</w:t>
      </w:r>
    </w:p>
    <w:p w:rsidR="00881B89" w:rsidRDefault="00881B89" w:rsidP="00101B86">
      <w:pPr>
        <w:ind w:firstLine="360"/>
        <w:jc w:val="both"/>
        <w:rPr>
          <w:sz w:val="28"/>
          <w:szCs w:val="28"/>
        </w:rPr>
      </w:pPr>
      <w:r>
        <w:rPr>
          <w:sz w:val="28"/>
          <w:szCs w:val="28"/>
        </w:rPr>
        <w:t>Так как программа для общеобразовательных школ по геометрии не акцентирует внимание на методах решения задач, особенно на их частные случаи, то целесообразно рассмотреть применение подходов, приёмов, методов при решении конкретных практических задач на элективе. Знакомство учащихся с методами решения геометрических задач стимулирует анализ учащихся своей деятельности по решению задач, выделению в них общих подходов и методов, их теоретическое осмысление и обоснование, решение заданий несколькими способами. Особое внимание уделяется аналитическому способу решения задач, доводится до понимания учащихся, что анализ условия задачи, анализ решения задачи – важнейшие этапы её решения. Учащиеся знакомятся со схемой восходящего анализа.</w:t>
      </w:r>
    </w:p>
    <w:p w:rsidR="00881B89" w:rsidRDefault="00881B89" w:rsidP="00101B86">
      <w:pPr>
        <w:ind w:right="97"/>
        <w:jc w:val="both"/>
        <w:rPr>
          <w:sz w:val="28"/>
          <w:szCs w:val="28"/>
        </w:rPr>
      </w:pPr>
      <w:r>
        <w:rPr>
          <w:sz w:val="28"/>
          <w:szCs w:val="28"/>
        </w:rPr>
        <w:t>Знание методов решения геометрических задач позволяет решать, казалось бы, сложные математические задачи  описывающие ситуации, с которыми учащиеся встречаются   в реальной жизни.</w:t>
      </w:r>
    </w:p>
    <w:p w:rsidR="00881B89" w:rsidRDefault="00881B89" w:rsidP="00692E1E">
      <w:pPr>
        <w:jc w:val="both"/>
        <w:rPr>
          <w:sz w:val="28"/>
          <w:szCs w:val="28"/>
        </w:rPr>
      </w:pPr>
      <w:r>
        <w:rPr>
          <w:sz w:val="28"/>
          <w:szCs w:val="28"/>
        </w:rPr>
        <w:t>Один из  приёмов,который рассматривается на</w:t>
      </w:r>
      <w:r w:rsidRPr="006624EE">
        <w:rPr>
          <w:sz w:val="28"/>
          <w:szCs w:val="28"/>
        </w:rPr>
        <w:t xml:space="preserve"> </w:t>
      </w:r>
      <w:r>
        <w:rPr>
          <w:sz w:val="28"/>
          <w:szCs w:val="28"/>
        </w:rPr>
        <w:t>элективе</w:t>
      </w:r>
      <w:r w:rsidRPr="006624EE">
        <w:rPr>
          <w:sz w:val="28"/>
          <w:szCs w:val="28"/>
        </w:rPr>
        <w:t xml:space="preserve"> </w:t>
      </w:r>
      <w:r>
        <w:rPr>
          <w:sz w:val="28"/>
          <w:szCs w:val="28"/>
        </w:rPr>
        <w:t>-</w:t>
      </w:r>
      <w:r w:rsidRPr="006624EE">
        <w:rPr>
          <w:sz w:val="28"/>
          <w:szCs w:val="28"/>
        </w:rPr>
        <w:t xml:space="preserve"> </w:t>
      </w:r>
      <w:r>
        <w:rPr>
          <w:sz w:val="28"/>
          <w:szCs w:val="28"/>
        </w:rPr>
        <w:t xml:space="preserve">это  ситуационные задачи  из профессиональной деятельности строителя и дизайнера, решаемые с помощью математических методов и приемов. </w:t>
      </w:r>
    </w:p>
    <w:p w:rsidR="00881B89" w:rsidRDefault="00881B89" w:rsidP="00692E1E">
      <w:pPr>
        <w:shd w:val="clear" w:color="auto" w:fill="FFFFFF"/>
        <w:jc w:val="both"/>
        <w:rPr>
          <w:sz w:val="28"/>
          <w:szCs w:val="28"/>
        </w:rPr>
      </w:pPr>
      <w:r>
        <w:rPr>
          <w:sz w:val="28"/>
          <w:szCs w:val="28"/>
        </w:rPr>
        <w:t>Каждая ситуационная задача может иметь несколько вариантов решения в разной или равной степени близких к оптимальному и приемлемых в конкретной обстановке. В много вариантности решений ситуационной задачи заложен один из ее обучающих факторов. Именно на этом качестве  ситуационной задачи может строиться основная часть занятия — дискуссия. Ситуационная задача далеко не всегда решается по известному алгоритму. Суть ее применения в учебном процессе как раз и состоит в том, что ученику самому необходимо разработать алгоритм для ее решения. Познавательная деятельность</w:t>
      </w:r>
      <w:r w:rsidRPr="00E3676D">
        <w:rPr>
          <w:sz w:val="28"/>
          <w:szCs w:val="28"/>
        </w:rPr>
        <w:t xml:space="preserve"> </w:t>
      </w:r>
      <w:r>
        <w:rPr>
          <w:sz w:val="28"/>
          <w:szCs w:val="28"/>
        </w:rPr>
        <w:t xml:space="preserve">обучаемого в данном случае носит исследовательский характер. От него требуется не просто найти решение как ответ на задачу, но и определить рациональные способы анализа ситуации и пути решения подобных проблем вообще. Решение ситуационной задачи приводит учащегося от частного случая к определенным выводам и обобщениям. При решении ситуационных задач учащийся использует новые технологические возможности обучения: электронные пособия,  справочную литературу, ресурсы  Интернет. </w:t>
      </w:r>
    </w:p>
    <w:p w:rsidR="00881B89" w:rsidRDefault="00881B89" w:rsidP="00692E1E">
      <w:pPr>
        <w:shd w:val="clear" w:color="auto" w:fill="FFFFFF"/>
        <w:jc w:val="both"/>
        <w:rPr>
          <w:sz w:val="28"/>
          <w:szCs w:val="28"/>
        </w:rPr>
      </w:pPr>
      <w:r>
        <w:rPr>
          <w:sz w:val="28"/>
          <w:szCs w:val="28"/>
        </w:rPr>
        <w:t xml:space="preserve">        Педагогические цели использования ситуационных задач, следующие:</w:t>
      </w:r>
    </w:p>
    <w:p w:rsidR="00881B89" w:rsidRDefault="00881B89" w:rsidP="00692E1E">
      <w:pPr>
        <w:shd w:val="clear" w:color="auto" w:fill="FFFFFF"/>
        <w:jc w:val="both"/>
        <w:rPr>
          <w:sz w:val="28"/>
          <w:szCs w:val="28"/>
        </w:rPr>
      </w:pPr>
      <w:r>
        <w:rPr>
          <w:sz w:val="28"/>
          <w:szCs w:val="28"/>
        </w:rPr>
        <w:t>•  развитие у обучающихся  навыков анализа и критического мышления;</w:t>
      </w:r>
    </w:p>
    <w:p w:rsidR="00881B89" w:rsidRDefault="00881B89" w:rsidP="00692E1E">
      <w:pPr>
        <w:shd w:val="clear" w:color="auto" w:fill="FFFFFF"/>
        <w:jc w:val="both"/>
        <w:rPr>
          <w:sz w:val="28"/>
          <w:szCs w:val="28"/>
        </w:rPr>
      </w:pPr>
      <w:r>
        <w:rPr>
          <w:sz w:val="28"/>
          <w:szCs w:val="28"/>
        </w:rPr>
        <w:t>• анализ практических примеров, принятие профессиональных  решений;</w:t>
      </w:r>
    </w:p>
    <w:p w:rsidR="00881B89" w:rsidRDefault="00881B89" w:rsidP="00692E1E">
      <w:pPr>
        <w:shd w:val="clear" w:color="auto" w:fill="FFFFFF"/>
        <w:jc w:val="both"/>
        <w:rPr>
          <w:sz w:val="28"/>
          <w:szCs w:val="28"/>
        </w:rPr>
      </w:pPr>
      <w:r>
        <w:rPr>
          <w:sz w:val="28"/>
          <w:szCs w:val="28"/>
        </w:rPr>
        <w:t>•  обучение анализу последствий принимаемых решений;</w:t>
      </w:r>
    </w:p>
    <w:p w:rsidR="00881B89" w:rsidRDefault="00881B89" w:rsidP="00692E1E">
      <w:pPr>
        <w:shd w:val="clear" w:color="auto" w:fill="FFFFFF"/>
        <w:jc w:val="both"/>
        <w:rPr>
          <w:sz w:val="28"/>
          <w:szCs w:val="28"/>
        </w:rPr>
      </w:pPr>
      <w:r>
        <w:rPr>
          <w:sz w:val="28"/>
          <w:szCs w:val="28"/>
        </w:rPr>
        <w:t>•  развитие умения выражать свою позицию и точку зрения;</w:t>
      </w:r>
    </w:p>
    <w:p w:rsidR="00881B89" w:rsidRDefault="00881B89" w:rsidP="00692E1E">
      <w:pPr>
        <w:shd w:val="clear" w:color="auto" w:fill="FFFFFF"/>
        <w:jc w:val="both"/>
        <w:rPr>
          <w:sz w:val="28"/>
          <w:szCs w:val="28"/>
        </w:rPr>
      </w:pPr>
    </w:p>
    <w:p w:rsidR="00881B89" w:rsidRDefault="00881B89" w:rsidP="00692E1E">
      <w:pPr>
        <w:shd w:val="clear" w:color="auto" w:fill="FFFFFF"/>
        <w:jc w:val="both"/>
        <w:rPr>
          <w:sz w:val="28"/>
          <w:szCs w:val="28"/>
        </w:rPr>
      </w:pPr>
      <w:r>
        <w:rPr>
          <w:sz w:val="28"/>
          <w:szCs w:val="28"/>
        </w:rPr>
        <w:t>Помимо педагогических целей при применении ситуаций могут быть достигнуты дополнительные эффекты, они:</w:t>
      </w:r>
    </w:p>
    <w:p w:rsidR="00881B89" w:rsidRDefault="00881B89" w:rsidP="00692E1E">
      <w:pPr>
        <w:shd w:val="clear" w:color="auto" w:fill="FFFFFF"/>
        <w:jc w:val="both"/>
        <w:rPr>
          <w:sz w:val="28"/>
          <w:szCs w:val="28"/>
        </w:rPr>
      </w:pPr>
      <w:r>
        <w:rPr>
          <w:sz w:val="28"/>
          <w:szCs w:val="28"/>
        </w:rPr>
        <w:t>• получают коммуникативные навыки точного выражения мыслей, слушания, аргументированного высказывания, контр аргументации и пр.;</w:t>
      </w:r>
    </w:p>
    <w:p w:rsidR="00881B89" w:rsidRDefault="00881B89" w:rsidP="00692E1E">
      <w:pPr>
        <w:shd w:val="clear" w:color="auto" w:fill="FFFFFF"/>
        <w:jc w:val="both"/>
        <w:rPr>
          <w:sz w:val="28"/>
          <w:szCs w:val="28"/>
        </w:rPr>
      </w:pPr>
    </w:p>
    <w:p w:rsidR="00881B89" w:rsidRDefault="00881B89" w:rsidP="00692E1E">
      <w:pPr>
        <w:shd w:val="clear" w:color="auto" w:fill="FFFFFF"/>
        <w:jc w:val="both"/>
        <w:rPr>
          <w:sz w:val="28"/>
          <w:szCs w:val="28"/>
        </w:rPr>
      </w:pPr>
      <w:r>
        <w:rPr>
          <w:sz w:val="28"/>
          <w:szCs w:val="28"/>
        </w:rPr>
        <w:t>• приходят к выводу, что в большинстве реальных ситуаций не бывает только одного и непременно правильного решения и что наличие знаний, приобретенных в процессе обучения, не является панацеей для принятия решений, снимающих все проблемы;</w:t>
      </w:r>
    </w:p>
    <w:p w:rsidR="00881B89" w:rsidRDefault="00881B89" w:rsidP="00692E1E">
      <w:pPr>
        <w:shd w:val="clear" w:color="auto" w:fill="FFFFFF"/>
        <w:jc w:val="both"/>
        <w:rPr>
          <w:sz w:val="28"/>
          <w:szCs w:val="28"/>
        </w:rPr>
      </w:pPr>
      <w:r>
        <w:rPr>
          <w:sz w:val="28"/>
          <w:szCs w:val="28"/>
        </w:rPr>
        <w:t xml:space="preserve">• вырабатывают уверенность в себе и в своих силах, </w:t>
      </w:r>
    </w:p>
    <w:p w:rsidR="00881B89" w:rsidRDefault="00881B89" w:rsidP="00692E1E">
      <w:pPr>
        <w:shd w:val="clear" w:color="auto" w:fill="FFFFFF"/>
        <w:jc w:val="both"/>
        <w:rPr>
          <w:sz w:val="28"/>
          <w:szCs w:val="28"/>
        </w:rPr>
      </w:pPr>
      <w:r>
        <w:rPr>
          <w:sz w:val="28"/>
          <w:szCs w:val="28"/>
        </w:rPr>
        <w:t>• формируют устойчивые навыки рационального поведения в условиях неполной информации, что является характерным для большинства практических ситуаций;</w:t>
      </w:r>
    </w:p>
    <w:p w:rsidR="00881B89" w:rsidRDefault="00881B89" w:rsidP="00692E1E">
      <w:pPr>
        <w:shd w:val="clear" w:color="auto" w:fill="FFFFFF"/>
        <w:jc w:val="both"/>
        <w:rPr>
          <w:sz w:val="28"/>
          <w:szCs w:val="28"/>
        </w:rPr>
      </w:pPr>
      <w:r>
        <w:rPr>
          <w:sz w:val="28"/>
          <w:szCs w:val="28"/>
        </w:rPr>
        <w:t>• формируют интерактивные умения, осваивают партнерские отношения и приобретают навыки принятия коллективных решений,</w:t>
      </w:r>
    </w:p>
    <w:p w:rsidR="00881B89" w:rsidRDefault="00881B89" w:rsidP="00692E1E">
      <w:pPr>
        <w:shd w:val="clear" w:color="auto" w:fill="FFFFFF"/>
        <w:jc w:val="both"/>
        <w:rPr>
          <w:sz w:val="28"/>
          <w:szCs w:val="28"/>
        </w:rPr>
      </w:pPr>
      <w:r>
        <w:rPr>
          <w:sz w:val="28"/>
          <w:szCs w:val="28"/>
        </w:rPr>
        <w:t>• осуществляют самооценку и на ее основе самокоррекцию  индивидуального стиля общения;</w:t>
      </w:r>
    </w:p>
    <w:p w:rsidR="00881B89" w:rsidRDefault="00881B89" w:rsidP="00692E1E">
      <w:pPr>
        <w:shd w:val="clear" w:color="auto" w:fill="FFFFFF"/>
        <w:jc w:val="both"/>
        <w:rPr>
          <w:sz w:val="28"/>
          <w:szCs w:val="28"/>
        </w:rPr>
      </w:pPr>
      <w:r>
        <w:rPr>
          <w:sz w:val="28"/>
          <w:szCs w:val="28"/>
        </w:rPr>
        <w:t>• учатся учиться, самостоятельно отыскивая необходимые знания для решения ситуационной проблемы, осваивая алгоритмы управленческих решений;</w:t>
      </w:r>
    </w:p>
    <w:p w:rsidR="00881B89" w:rsidRDefault="00881B89" w:rsidP="00692E1E">
      <w:pPr>
        <w:shd w:val="clear" w:color="auto" w:fill="FFFFFF"/>
        <w:jc w:val="both"/>
        <w:rPr>
          <w:sz w:val="28"/>
          <w:szCs w:val="28"/>
        </w:rPr>
      </w:pPr>
      <w:r>
        <w:rPr>
          <w:sz w:val="28"/>
          <w:szCs w:val="28"/>
        </w:rPr>
        <w:t>• изменяют мотивацию к обучению.</w:t>
      </w:r>
    </w:p>
    <w:p w:rsidR="00881B89" w:rsidRDefault="00881B89" w:rsidP="00692E1E">
      <w:pPr>
        <w:shd w:val="clear" w:color="auto" w:fill="FFFFFF"/>
        <w:jc w:val="both"/>
        <w:rPr>
          <w:sz w:val="28"/>
          <w:szCs w:val="28"/>
        </w:rPr>
      </w:pPr>
      <w:r>
        <w:rPr>
          <w:sz w:val="28"/>
          <w:szCs w:val="28"/>
        </w:rPr>
        <w:t>Задача учителя заключается в том, чтобы ознакомить учащихся с алгоритмом решения разнообразных задач.</w:t>
      </w:r>
    </w:p>
    <w:p w:rsidR="00881B89" w:rsidRDefault="00881B89" w:rsidP="00692E1E">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outlineLvl w:val="0"/>
        <w:rPr>
          <w:b/>
          <w:bCs/>
          <w:sz w:val="28"/>
          <w:szCs w:val="28"/>
        </w:rPr>
      </w:pPr>
      <w:r>
        <w:rPr>
          <w:b/>
          <w:bCs/>
          <w:sz w:val="28"/>
          <w:szCs w:val="28"/>
        </w:rPr>
        <w:t>Цели данного курса:</w:t>
      </w:r>
    </w:p>
    <w:p w:rsidR="00881B89" w:rsidRDefault="00881B89" w:rsidP="00101B86">
      <w:pPr>
        <w:ind w:right="97"/>
        <w:jc w:val="both"/>
        <w:outlineLvl w:val="0"/>
        <w:rPr>
          <w:b/>
          <w:bCs/>
          <w:sz w:val="28"/>
          <w:szCs w:val="28"/>
        </w:rPr>
      </w:pPr>
    </w:p>
    <w:p w:rsidR="00881B89" w:rsidRDefault="00881B89" w:rsidP="00101B86">
      <w:pPr>
        <w:ind w:right="97"/>
        <w:jc w:val="both"/>
        <w:rPr>
          <w:sz w:val="28"/>
          <w:szCs w:val="28"/>
        </w:rPr>
      </w:pPr>
      <w:r>
        <w:rPr>
          <w:sz w:val="28"/>
          <w:szCs w:val="28"/>
        </w:rPr>
        <w:t xml:space="preserve"> Создание  учащимся условий для самореализации и самоопределения в профессиональном выборе на основе расширения и углубления знаний при изучении курса «Геометрия военно-спортивных сооружений». Показать роль геометрии в строительстве гражданских и военно-спортивных сооружений, в  геодезии, архитектуре. </w:t>
      </w:r>
    </w:p>
    <w:p w:rsidR="00881B89" w:rsidRDefault="00881B89" w:rsidP="00101B86">
      <w:pPr>
        <w:ind w:left="1080" w:right="97"/>
        <w:jc w:val="both"/>
        <w:rPr>
          <w:sz w:val="28"/>
          <w:szCs w:val="28"/>
        </w:rPr>
      </w:pPr>
    </w:p>
    <w:p w:rsidR="00881B89" w:rsidRDefault="00881B89" w:rsidP="00101B86">
      <w:pPr>
        <w:ind w:right="97"/>
        <w:jc w:val="both"/>
        <w:outlineLvl w:val="0"/>
        <w:rPr>
          <w:sz w:val="28"/>
          <w:szCs w:val="28"/>
        </w:rPr>
      </w:pPr>
    </w:p>
    <w:p w:rsidR="00881B89" w:rsidRDefault="00881B89" w:rsidP="00101B86">
      <w:pPr>
        <w:ind w:right="97"/>
        <w:jc w:val="both"/>
        <w:rPr>
          <w:sz w:val="28"/>
          <w:szCs w:val="28"/>
        </w:rPr>
      </w:pPr>
    </w:p>
    <w:p w:rsidR="00881B89" w:rsidRDefault="00881B89" w:rsidP="00101B86">
      <w:pPr>
        <w:jc w:val="both"/>
        <w:rPr>
          <w:sz w:val="28"/>
          <w:szCs w:val="28"/>
        </w:rPr>
      </w:pPr>
      <w:r>
        <w:rPr>
          <w:b/>
          <w:bCs/>
          <w:sz w:val="28"/>
          <w:szCs w:val="28"/>
        </w:rPr>
        <w:t>Задачи</w:t>
      </w:r>
      <w:r w:rsidRPr="00E3676D">
        <w:rPr>
          <w:b/>
          <w:bCs/>
          <w:sz w:val="28"/>
          <w:szCs w:val="28"/>
        </w:rPr>
        <w:t xml:space="preserve">  </w:t>
      </w:r>
      <w:r>
        <w:rPr>
          <w:b/>
          <w:bCs/>
          <w:sz w:val="28"/>
          <w:szCs w:val="28"/>
        </w:rPr>
        <w:t>курса</w:t>
      </w:r>
      <w:r>
        <w:rPr>
          <w:sz w:val="28"/>
          <w:szCs w:val="28"/>
        </w:rPr>
        <w:t>:</w:t>
      </w:r>
    </w:p>
    <w:p w:rsidR="00881B89" w:rsidRDefault="00881B89" w:rsidP="00101B86">
      <w:pPr>
        <w:ind w:firstLine="360"/>
        <w:jc w:val="both"/>
        <w:rPr>
          <w:sz w:val="28"/>
          <w:szCs w:val="28"/>
        </w:rPr>
      </w:pPr>
    </w:p>
    <w:p w:rsidR="00881B89" w:rsidRDefault="00881B89" w:rsidP="00101B86">
      <w:pPr>
        <w:jc w:val="both"/>
        <w:rPr>
          <w:sz w:val="28"/>
          <w:szCs w:val="28"/>
        </w:rPr>
      </w:pPr>
      <w:r>
        <w:rPr>
          <w:b/>
          <w:bCs/>
          <w:sz w:val="28"/>
          <w:szCs w:val="28"/>
        </w:rPr>
        <w:t>Общеобразовательные</w:t>
      </w:r>
      <w:r>
        <w:rPr>
          <w:sz w:val="28"/>
          <w:szCs w:val="28"/>
        </w:rPr>
        <w:t xml:space="preserve">: </w:t>
      </w:r>
    </w:p>
    <w:p w:rsidR="00881B89" w:rsidRDefault="00881B89" w:rsidP="00101B86">
      <w:pPr>
        <w:pStyle w:val="1"/>
        <w:jc w:val="both"/>
        <w:rPr>
          <w:sz w:val="28"/>
          <w:szCs w:val="28"/>
        </w:rPr>
      </w:pPr>
      <w:r>
        <w:rPr>
          <w:sz w:val="28"/>
          <w:szCs w:val="28"/>
        </w:rPr>
        <w:t>1.Познакомить учащихся с некоторыми методами решения задач:</w:t>
      </w:r>
    </w:p>
    <w:p w:rsidR="00881B89" w:rsidRDefault="00881B89" w:rsidP="00101B86">
      <w:pPr>
        <w:ind w:firstLine="360"/>
        <w:jc w:val="both"/>
        <w:rPr>
          <w:sz w:val="28"/>
          <w:szCs w:val="28"/>
        </w:rPr>
      </w:pPr>
      <w:r>
        <w:rPr>
          <w:sz w:val="28"/>
          <w:szCs w:val="28"/>
        </w:rPr>
        <w:t>а) методом опорного элемента;</w:t>
      </w:r>
    </w:p>
    <w:p w:rsidR="00881B89" w:rsidRDefault="00881B89" w:rsidP="00101B86">
      <w:pPr>
        <w:ind w:firstLine="360"/>
        <w:jc w:val="both"/>
        <w:rPr>
          <w:sz w:val="28"/>
          <w:szCs w:val="28"/>
        </w:rPr>
      </w:pPr>
      <w:r>
        <w:rPr>
          <w:sz w:val="28"/>
          <w:szCs w:val="28"/>
        </w:rPr>
        <w:t>б) методом площадей;</w:t>
      </w:r>
    </w:p>
    <w:p w:rsidR="00881B89" w:rsidRDefault="00881B89" w:rsidP="00101B86">
      <w:pPr>
        <w:ind w:firstLine="360"/>
        <w:jc w:val="both"/>
        <w:rPr>
          <w:sz w:val="28"/>
          <w:szCs w:val="28"/>
        </w:rPr>
      </w:pPr>
      <w:r>
        <w:rPr>
          <w:sz w:val="28"/>
          <w:szCs w:val="28"/>
        </w:rPr>
        <w:t>в) методом введения вспомогательного параметра;</w:t>
      </w:r>
    </w:p>
    <w:p w:rsidR="00881B89" w:rsidRDefault="00881B89" w:rsidP="00101B86">
      <w:pPr>
        <w:ind w:firstLine="360"/>
        <w:jc w:val="both"/>
        <w:rPr>
          <w:sz w:val="28"/>
          <w:szCs w:val="28"/>
        </w:rPr>
      </w:pPr>
      <w:r>
        <w:rPr>
          <w:sz w:val="28"/>
          <w:szCs w:val="28"/>
        </w:rPr>
        <w:t>г) методом восходящего анализа;</w:t>
      </w:r>
    </w:p>
    <w:p w:rsidR="00881B89" w:rsidRDefault="00881B89" w:rsidP="00101B86">
      <w:pPr>
        <w:ind w:firstLine="360"/>
        <w:jc w:val="both"/>
        <w:rPr>
          <w:sz w:val="28"/>
          <w:szCs w:val="28"/>
        </w:rPr>
      </w:pPr>
      <w:r>
        <w:rPr>
          <w:sz w:val="28"/>
          <w:szCs w:val="28"/>
        </w:rPr>
        <w:t>д) методом подобия;</w:t>
      </w:r>
    </w:p>
    <w:p w:rsidR="00881B89" w:rsidRDefault="00881B89" w:rsidP="00101B86">
      <w:pPr>
        <w:ind w:firstLine="360"/>
        <w:jc w:val="both"/>
        <w:rPr>
          <w:sz w:val="28"/>
          <w:szCs w:val="28"/>
        </w:rPr>
      </w:pPr>
      <w:r>
        <w:rPr>
          <w:sz w:val="28"/>
          <w:szCs w:val="28"/>
        </w:rPr>
        <w:t>е) методом дополнительного построения;</w:t>
      </w:r>
    </w:p>
    <w:p w:rsidR="00881B89" w:rsidRDefault="00881B89" w:rsidP="00101B86">
      <w:pPr>
        <w:pStyle w:val="1"/>
        <w:ind w:left="0"/>
        <w:jc w:val="both"/>
        <w:rPr>
          <w:sz w:val="28"/>
          <w:szCs w:val="28"/>
        </w:rPr>
      </w:pPr>
      <w:r>
        <w:rPr>
          <w:sz w:val="28"/>
          <w:szCs w:val="28"/>
        </w:rPr>
        <w:t>2.Познакомить учащихся с некоторыми теоремами планиметрии и свойствами фигур, не рассматриваемыми в курсе геометрии 7-9 классов.</w:t>
      </w:r>
    </w:p>
    <w:p w:rsidR="00881B89" w:rsidRDefault="00881B89" w:rsidP="00101B86">
      <w:pPr>
        <w:spacing w:before="100" w:beforeAutospacing="1" w:after="100" w:afterAutospacing="1"/>
        <w:jc w:val="both"/>
        <w:rPr>
          <w:sz w:val="28"/>
          <w:szCs w:val="28"/>
        </w:rPr>
      </w:pPr>
    </w:p>
    <w:p w:rsidR="00881B89" w:rsidRDefault="00881B89" w:rsidP="00101B86">
      <w:pPr>
        <w:spacing w:before="100" w:beforeAutospacing="1" w:after="100" w:afterAutospacing="1"/>
        <w:jc w:val="both"/>
        <w:rPr>
          <w:b/>
          <w:bCs/>
          <w:sz w:val="28"/>
          <w:szCs w:val="28"/>
        </w:rPr>
      </w:pPr>
      <w:r>
        <w:rPr>
          <w:b/>
          <w:bCs/>
          <w:sz w:val="28"/>
          <w:szCs w:val="28"/>
        </w:rPr>
        <w:t>Развивающие:</w:t>
      </w:r>
    </w:p>
    <w:p w:rsidR="00881B89" w:rsidRDefault="00881B89" w:rsidP="00101B86">
      <w:pPr>
        <w:spacing w:before="100" w:beforeAutospacing="1" w:after="100" w:afterAutospacing="1"/>
        <w:jc w:val="both"/>
        <w:rPr>
          <w:sz w:val="28"/>
          <w:szCs w:val="28"/>
        </w:rPr>
      </w:pPr>
    </w:p>
    <w:p w:rsidR="00881B89" w:rsidRDefault="00881B89" w:rsidP="00101B86">
      <w:pPr>
        <w:ind w:right="97"/>
        <w:jc w:val="both"/>
        <w:rPr>
          <w:sz w:val="28"/>
          <w:szCs w:val="28"/>
        </w:rPr>
      </w:pPr>
      <w:r>
        <w:rPr>
          <w:sz w:val="28"/>
          <w:szCs w:val="28"/>
        </w:rPr>
        <w:t xml:space="preserve">   1.развивать умение применять полученные знания при решении     практических  задач на местности; </w:t>
      </w:r>
    </w:p>
    <w:p w:rsidR="00881B89" w:rsidRDefault="00881B89" w:rsidP="00101B86">
      <w:pPr>
        <w:ind w:right="97"/>
        <w:jc w:val="both"/>
        <w:rPr>
          <w:sz w:val="28"/>
          <w:szCs w:val="28"/>
        </w:rPr>
      </w:pPr>
      <w:r>
        <w:rPr>
          <w:sz w:val="28"/>
          <w:szCs w:val="28"/>
        </w:rPr>
        <w:t xml:space="preserve">   2. вовлечение учащихся в практическую, проектную деятельность как фактор личностного развития.</w:t>
      </w:r>
    </w:p>
    <w:p w:rsidR="00881B89" w:rsidRDefault="00881B89" w:rsidP="00101B86">
      <w:pPr>
        <w:pStyle w:val="1"/>
        <w:ind w:left="0"/>
        <w:jc w:val="both"/>
        <w:rPr>
          <w:sz w:val="28"/>
          <w:szCs w:val="28"/>
        </w:rPr>
      </w:pPr>
      <w:r>
        <w:rPr>
          <w:sz w:val="28"/>
          <w:szCs w:val="28"/>
        </w:rPr>
        <w:t>3.Развивать общеучебные умения учащихся, логическое мышление, алгоритмическую культуру, математическое мышление и интуицию, повысить их уровень обученности.</w:t>
      </w:r>
    </w:p>
    <w:p w:rsidR="00881B89" w:rsidRDefault="00881B89" w:rsidP="00101B86">
      <w:pPr>
        <w:spacing w:before="100" w:beforeAutospacing="1" w:after="100" w:afterAutospacing="1"/>
        <w:jc w:val="both"/>
        <w:rPr>
          <w:sz w:val="28"/>
          <w:szCs w:val="28"/>
        </w:rPr>
      </w:pPr>
      <w:r>
        <w:rPr>
          <w:sz w:val="28"/>
          <w:szCs w:val="28"/>
        </w:rPr>
        <w:t>4.Развивать творческие способности школьников, готовить их к продолжению образования и  к сознательному выбору профессии.</w:t>
      </w:r>
    </w:p>
    <w:p w:rsidR="00881B89" w:rsidRDefault="00881B89" w:rsidP="00101B86">
      <w:pPr>
        <w:spacing w:before="100" w:beforeAutospacing="1" w:after="100" w:afterAutospacing="1"/>
        <w:jc w:val="both"/>
        <w:rPr>
          <w:sz w:val="28"/>
          <w:szCs w:val="28"/>
        </w:rPr>
      </w:pPr>
    </w:p>
    <w:p w:rsidR="00881B89" w:rsidRDefault="00881B89" w:rsidP="00101B86">
      <w:pPr>
        <w:jc w:val="both"/>
        <w:rPr>
          <w:b/>
          <w:bCs/>
          <w:sz w:val="28"/>
          <w:szCs w:val="28"/>
        </w:rPr>
      </w:pPr>
      <w:r>
        <w:rPr>
          <w:b/>
          <w:bCs/>
          <w:sz w:val="28"/>
          <w:szCs w:val="28"/>
        </w:rPr>
        <w:t>Воспитательные:</w:t>
      </w:r>
    </w:p>
    <w:p w:rsidR="00881B89" w:rsidRDefault="00881B89" w:rsidP="00101B86">
      <w:pPr>
        <w:jc w:val="both"/>
        <w:rPr>
          <w:b/>
          <w:bCs/>
          <w:sz w:val="28"/>
          <w:szCs w:val="28"/>
        </w:rPr>
      </w:pPr>
    </w:p>
    <w:p w:rsidR="00881B89" w:rsidRDefault="00881B89" w:rsidP="00101B86">
      <w:pPr>
        <w:jc w:val="both"/>
        <w:rPr>
          <w:b/>
          <w:bCs/>
          <w:sz w:val="28"/>
          <w:szCs w:val="28"/>
        </w:rPr>
      </w:pPr>
      <w:r>
        <w:rPr>
          <w:sz w:val="28"/>
          <w:szCs w:val="28"/>
        </w:rPr>
        <w:t>1.Воспитывать ответственность, самостоятельность, настойчивость, критичное          отношение к себе, культуру умственного труда;</w:t>
      </w:r>
    </w:p>
    <w:p w:rsidR="00881B89" w:rsidRDefault="00881B89" w:rsidP="00101B86">
      <w:pPr>
        <w:pStyle w:val="1"/>
        <w:ind w:left="360"/>
        <w:jc w:val="both"/>
        <w:rPr>
          <w:sz w:val="28"/>
          <w:szCs w:val="28"/>
        </w:rPr>
      </w:pPr>
    </w:p>
    <w:p w:rsidR="00881B89" w:rsidRDefault="00881B89" w:rsidP="00101B86">
      <w:pPr>
        <w:spacing w:before="100" w:beforeAutospacing="1" w:after="100" w:afterAutospacing="1"/>
        <w:jc w:val="both"/>
        <w:rPr>
          <w:sz w:val="28"/>
          <w:szCs w:val="28"/>
        </w:rPr>
      </w:pPr>
      <w:r>
        <w:rPr>
          <w:sz w:val="28"/>
          <w:szCs w:val="28"/>
        </w:rPr>
        <w:t xml:space="preserve">2.Формировать качества мышления, необходимые для продуктивной жизни в обществе; </w:t>
      </w:r>
    </w:p>
    <w:p w:rsidR="00881B89" w:rsidRDefault="00881B89" w:rsidP="00101B86">
      <w:pPr>
        <w:spacing w:before="100" w:beforeAutospacing="1" w:after="100" w:afterAutospacing="1"/>
        <w:rPr>
          <w:sz w:val="28"/>
          <w:szCs w:val="28"/>
        </w:rPr>
      </w:pPr>
      <w:r>
        <w:rPr>
          <w:sz w:val="28"/>
          <w:szCs w:val="28"/>
        </w:rPr>
        <w:t xml:space="preserve">3.Воспитывать навыки общения со сверстниками, навыки работы в команде, навыки осознания своего вклада в общий проект. </w:t>
      </w:r>
    </w:p>
    <w:p w:rsidR="00881B89" w:rsidRDefault="00881B89" w:rsidP="00101B86">
      <w:pPr>
        <w:ind w:right="97"/>
        <w:jc w:val="both"/>
        <w:rPr>
          <w:sz w:val="28"/>
          <w:szCs w:val="28"/>
        </w:rPr>
      </w:pPr>
      <w:r>
        <w:rPr>
          <w:b/>
          <w:bCs/>
          <w:sz w:val="28"/>
          <w:szCs w:val="28"/>
        </w:rPr>
        <w:t>Место курса в системе профильной подготовки</w:t>
      </w:r>
    </w:p>
    <w:p w:rsidR="00881B89" w:rsidRDefault="00881B89" w:rsidP="00101B86">
      <w:pPr>
        <w:ind w:right="97"/>
        <w:jc w:val="both"/>
        <w:rPr>
          <w:sz w:val="28"/>
          <w:szCs w:val="28"/>
        </w:rPr>
      </w:pPr>
    </w:p>
    <w:p w:rsidR="00881B89" w:rsidRDefault="00881B89" w:rsidP="00101B86">
      <w:pPr>
        <w:ind w:right="97"/>
        <w:jc w:val="both"/>
        <w:rPr>
          <w:b/>
          <w:bCs/>
          <w:sz w:val="28"/>
          <w:szCs w:val="28"/>
        </w:rPr>
      </w:pPr>
    </w:p>
    <w:p w:rsidR="00881B89" w:rsidRDefault="00881B89" w:rsidP="00101B86">
      <w:pPr>
        <w:ind w:firstLine="360"/>
        <w:jc w:val="both"/>
        <w:rPr>
          <w:sz w:val="28"/>
          <w:szCs w:val="28"/>
        </w:rPr>
      </w:pPr>
      <w:r>
        <w:rPr>
          <w:sz w:val="28"/>
          <w:szCs w:val="28"/>
        </w:rPr>
        <w:t>Данный курс предназначен для учащихся 10 класса, рассчитан на 34 часа предполагает систематизацию и обобщение по теме «Решение треугольников» и «Подобие фигур»,  «Симметрия», «Четырёхугольники» применение тригонометрии к решению практических задач, а также связь с другими науками (географией, геодезией, астрономией). Курс так же расширяет и углубляет базовый курс по геометрии, является предметно ориентированным, дает возможность учащимся познакомиться с различными методами, приемами решения задач по геометрии, которые являются не только эффектными, но и эффективными.</w:t>
      </w:r>
    </w:p>
    <w:p w:rsidR="00881B89" w:rsidRDefault="00881B89" w:rsidP="00101B86">
      <w:pPr>
        <w:ind w:firstLine="360"/>
        <w:jc w:val="both"/>
        <w:rPr>
          <w:sz w:val="28"/>
          <w:szCs w:val="28"/>
        </w:rPr>
      </w:pPr>
      <w:r>
        <w:rPr>
          <w:sz w:val="28"/>
          <w:szCs w:val="28"/>
        </w:rPr>
        <w:t>Данный элективный курс будет способствовать совершенствованию и развитию знаний и умений по математике, даст возможность учащимся проанализировать свои способности к математической деятельности.</w:t>
      </w:r>
    </w:p>
    <w:p w:rsidR="00881B89" w:rsidRDefault="00881B89" w:rsidP="00101B86">
      <w:pPr>
        <w:ind w:right="97"/>
        <w:jc w:val="both"/>
        <w:rPr>
          <w:sz w:val="28"/>
          <w:szCs w:val="28"/>
        </w:rPr>
      </w:pPr>
      <w:r>
        <w:rPr>
          <w:sz w:val="28"/>
          <w:szCs w:val="28"/>
        </w:rPr>
        <w:t xml:space="preserve"> Включенный в программу материал представляет познавательный интерес и может применяться для разных групп учащихся, а также для тех, чей  выбор профессии будет связан с различными работами на местности. Установление степени достижения учащимися промежуточных и итоговых результатов проводится на занятиях в виде практических и зачетных работ. Формой итоговой отчетности учащихся являются творческие проекты, по выбранной тематике. Итоговое занятие - конференция, где учащиеся выступают  с презентациями своих работ по курсу «Геометрия военно-спортивных сооружений». На этом занятии также подводятся итоги работы по выбранному курсу, обобщается и систематизируется изученный  геометрический материал, уделяется особое внимание вопросам практического применения полученных знаний.</w:t>
      </w: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ind w:right="97"/>
        <w:jc w:val="both"/>
        <w:rPr>
          <w:b/>
          <w:bCs/>
          <w:i/>
          <w:iCs/>
          <w:sz w:val="28"/>
          <w:szCs w:val="28"/>
        </w:rPr>
      </w:pPr>
      <w:r>
        <w:rPr>
          <w:b/>
          <w:bCs/>
          <w:i/>
          <w:iCs/>
          <w:sz w:val="28"/>
          <w:szCs w:val="28"/>
        </w:rPr>
        <w:t xml:space="preserve">Требования к умениям и навыкам </w:t>
      </w:r>
    </w:p>
    <w:p w:rsidR="00881B89" w:rsidRDefault="00881B89" w:rsidP="00101B86">
      <w:pPr>
        <w:ind w:right="97"/>
        <w:jc w:val="both"/>
        <w:rPr>
          <w:b/>
          <w:bCs/>
          <w:i/>
          <w:iCs/>
          <w:sz w:val="28"/>
          <w:szCs w:val="28"/>
        </w:rPr>
      </w:pPr>
    </w:p>
    <w:p w:rsidR="00881B89" w:rsidRDefault="00881B89" w:rsidP="00101B86">
      <w:pPr>
        <w:pStyle w:val="1"/>
        <w:ind w:left="0"/>
        <w:jc w:val="both"/>
        <w:rPr>
          <w:sz w:val="28"/>
          <w:szCs w:val="28"/>
        </w:rPr>
      </w:pPr>
      <w:r>
        <w:rPr>
          <w:sz w:val="28"/>
          <w:szCs w:val="28"/>
        </w:rPr>
        <w:t xml:space="preserve">Учащиеся должны  </w:t>
      </w:r>
      <w:r>
        <w:rPr>
          <w:b/>
          <w:bCs/>
          <w:i/>
          <w:iCs/>
          <w:sz w:val="28"/>
          <w:szCs w:val="28"/>
        </w:rPr>
        <w:t>знать</w:t>
      </w:r>
      <w:r>
        <w:rPr>
          <w:sz w:val="28"/>
          <w:szCs w:val="28"/>
        </w:rPr>
        <w:t xml:space="preserve">  основные формулы тригонометрии, признаки подобия треугольников, связь элементов в треугольнике, теоремы синусов и косинусов, основные методы решения задач:</w:t>
      </w:r>
    </w:p>
    <w:p w:rsidR="00881B89" w:rsidRDefault="00881B89" w:rsidP="00101B86">
      <w:pPr>
        <w:ind w:firstLine="360"/>
        <w:jc w:val="both"/>
        <w:rPr>
          <w:sz w:val="28"/>
          <w:szCs w:val="28"/>
        </w:rPr>
      </w:pPr>
    </w:p>
    <w:p w:rsidR="00881B89" w:rsidRDefault="00881B89" w:rsidP="00101B86">
      <w:pPr>
        <w:ind w:right="97"/>
        <w:jc w:val="both"/>
        <w:rPr>
          <w:sz w:val="28"/>
          <w:szCs w:val="28"/>
        </w:rPr>
      </w:pPr>
    </w:p>
    <w:p w:rsidR="00881B89" w:rsidRDefault="00881B89" w:rsidP="00101B86">
      <w:pPr>
        <w:ind w:right="97"/>
        <w:jc w:val="both"/>
        <w:rPr>
          <w:sz w:val="28"/>
          <w:szCs w:val="28"/>
        </w:rPr>
      </w:pPr>
    </w:p>
    <w:p w:rsidR="00881B89" w:rsidRDefault="00881B89" w:rsidP="00101B86">
      <w:pPr>
        <w:rPr>
          <w:sz w:val="28"/>
          <w:szCs w:val="28"/>
        </w:rPr>
      </w:pPr>
      <w:r>
        <w:rPr>
          <w:b/>
          <w:bCs/>
          <w:i/>
          <w:iCs/>
          <w:sz w:val="28"/>
          <w:szCs w:val="28"/>
        </w:rPr>
        <w:t>Уметь</w:t>
      </w:r>
      <w:r>
        <w:rPr>
          <w:sz w:val="28"/>
          <w:szCs w:val="28"/>
        </w:rPr>
        <w:t xml:space="preserve">  1.Решать задачи на местности различными способами</w:t>
      </w:r>
    </w:p>
    <w:p w:rsidR="00881B89" w:rsidRDefault="00881B89" w:rsidP="00101B86">
      <w:pPr>
        <w:rPr>
          <w:sz w:val="28"/>
          <w:szCs w:val="28"/>
        </w:rPr>
      </w:pPr>
      <w:r>
        <w:rPr>
          <w:sz w:val="28"/>
          <w:szCs w:val="28"/>
        </w:rPr>
        <w:t>2.Применять теоретические знания на практике при решении задач на определение высоты предмета, расстояний на местности</w:t>
      </w:r>
    </w:p>
    <w:p w:rsidR="00881B89" w:rsidRDefault="00881B89" w:rsidP="00101B86">
      <w:pPr>
        <w:rPr>
          <w:sz w:val="28"/>
          <w:szCs w:val="28"/>
        </w:rPr>
      </w:pPr>
      <w:r>
        <w:rPr>
          <w:sz w:val="28"/>
          <w:szCs w:val="28"/>
        </w:rPr>
        <w:t>3.Вычислять площади  различных поверхностей</w:t>
      </w:r>
    </w:p>
    <w:p w:rsidR="00881B89" w:rsidRDefault="00881B89" w:rsidP="00101B86">
      <w:pPr>
        <w:rPr>
          <w:sz w:val="28"/>
          <w:szCs w:val="28"/>
        </w:rPr>
      </w:pPr>
      <w:r>
        <w:rPr>
          <w:sz w:val="28"/>
          <w:szCs w:val="28"/>
        </w:rPr>
        <w:t>4. Правильно анализировать условие задачи</w:t>
      </w:r>
    </w:p>
    <w:p w:rsidR="00881B89" w:rsidRDefault="00881B89" w:rsidP="00101B86">
      <w:pPr>
        <w:rPr>
          <w:sz w:val="28"/>
          <w:szCs w:val="28"/>
        </w:rPr>
      </w:pPr>
      <w:r>
        <w:rPr>
          <w:sz w:val="28"/>
          <w:szCs w:val="28"/>
        </w:rPr>
        <w:t xml:space="preserve">5. Выполнять грамотный чертеж к задаче </w:t>
      </w:r>
    </w:p>
    <w:p w:rsidR="00881B89" w:rsidRDefault="00881B89" w:rsidP="00101B86">
      <w:pPr>
        <w:rPr>
          <w:sz w:val="28"/>
          <w:szCs w:val="28"/>
        </w:rPr>
      </w:pPr>
      <w:r>
        <w:rPr>
          <w:sz w:val="28"/>
          <w:szCs w:val="28"/>
        </w:rPr>
        <w:t xml:space="preserve"> 6.Выбирать наиболее рациональный метод решения, в сложных задачах использовать вспомогательные задачи (задачи - спутники) </w:t>
      </w:r>
    </w:p>
    <w:p w:rsidR="00881B89" w:rsidRDefault="00881B89" w:rsidP="00101B86">
      <w:pPr>
        <w:rPr>
          <w:sz w:val="28"/>
          <w:szCs w:val="28"/>
        </w:rPr>
      </w:pPr>
      <w:r>
        <w:rPr>
          <w:sz w:val="28"/>
          <w:szCs w:val="28"/>
        </w:rPr>
        <w:t>7.Логически обосновывать собственное мнение</w:t>
      </w:r>
    </w:p>
    <w:p w:rsidR="00881B89" w:rsidRDefault="00881B89" w:rsidP="00101B86">
      <w:pPr>
        <w:ind w:right="97"/>
        <w:jc w:val="both"/>
        <w:rPr>
          <w:sz w:val="28"/>
          <w:szCs w:val="28"/>
        </w:rPr>
      </w:pPr>
      <w:r>
        <w:rPr>
          <w:sz w:val="28"/>
          <w:szCs w:val="28"/>
        </w:rPr>
        <w:t>8.Работать с дополнительной литературой.</w:t>
      </w:r>
    </w:p>
    <w:p w:rsidR="00881B89" w:rsidRDefault="00881B89" w:rsidP="00101B86">
      <w:pPr>
        <w:ind w:right="97"/>
        <w:jc w:val="both"/>
        <w:rPr>
          <w:sz w:val="28"/>
          <w:szCs w:val="28"/>
        </w:rPr>
      </w:pPr>
    </w:p>
    <w:p w:rsidR="00881B89" w:rsidRDefault="00881B89" w:rsidP="00101B86">
      <w:pPr>
        <w:ind w:left="-360" w:right="355" w:firstLine="360"/>
        <w:jc w:val="both"/>
        <w:rPr>
          <w:b/>
          <w:bCs/>
          <w:i/>
          <w:iCs/>
          <w:sz w:val="28"/>
          <w:szCs w:val="28"/>
        </w:rPr>
      </w:pPr>
    </w:p>
    <w:p w:rsidR="00881B89" w:rsidRDefault="00881B89" w:rsidP="00101B86">
      <w:pPr>
        <w:ind w:firstLine="360"/>
        <w:jc w:val="center"/>
        <w:rPr>
          <w:b/>
          <w:bCs/>
          <w:sz w:val="28"/>
          <w:szCs w:val="28"/>
        </w:rPr>
      </w:pPr>
    </w:p>
    <w:p w:rsidR="00881B89" w:rsidRPr="00B3147C" w:rsidRDefault="00881B89" w:rsidP="00DC46F1">
      <w:pPr>
        <w:jc w:val="both"/>
        <w:rPr>
          <w:b/>
          <w:bCs/>
          <w:i/>
          <w:iCs/>
          <w:sz w:val="28"/>
          <w:szCs w:val="28"/>
        </w:rPr>
      </w:pPr>
    </w:p>
    <w:p w:rsidR="00881B89" w:rsidRDefault="00881B89" w:rsidP="008522EF">
      <w:pPr>
        <w:rPr>
          <w:sz w:val="28"/>
          <w:szCs w:val="28"/>
        </w:rPr>
      </w:pPr>
      <w:r>
        <w:rPr>
          <w:b/>
          <w:bCs/>
          <w:sz w:val="28"/>
          <w:szCs w:val="28"/>
          <w:u w:val="double"/>
        </w:rPr>
        <w:t>Предполагаемые   задания  для зачёта.</w:t>
      </w:r>
      <w:r w:rsidRPr="008522EF">
        <w:rPr>
          <w:sz w:val="28"/>
          <w:szCs w:val="28"/>
        </w:rPr>
        <w:t xml:space="preserve"> </w:t>
      </w:r>
    </w:p>
    <w:p w:rsidR="00881B89" w:rsidRDefault="00881B89" w:rsidP="008522EF">
      <w:pPr>
        <w:rPr>
          <w:sz w:val="28"/>
          <w:szCs w:val="28"/>
        </w:rPr>
      </w:pPr>
    </w:p>
    <w:p w:rsidR="00881B89" w:rsidRPr="008522EF" w:rsidRDefault="00881B89" w:rsidP="008522EF">
      <w:pPr>
        <w:rPr>
          <w:b/>
          <w:bCs/>
          <w:sz w:val="28"/>
          <w:szCs w:val="28"/>
        </w:rPr>
      </w:pPr>
      <w:r w:rsidRPr="008522EF">
        <w:rPr>
          <w:b/>
          <w:bCs/>
          <w:sz w:val="28"/>
          <w:szCs w:val="28"/>
        </w:rPr>
        <w:t>Темы  проектов</w:t>
      </w:r>
      <w:r>
        <w:rPr>
          <w:b/>
          <w:bCs/>
          <w:sz w:val="28"/>
          <w:szCs w:val="28"/>
        </w:rPr>
        <w:t>.</w:t>
      </w:r>
    </w:p>
    <w:p w:rsidR="00881B89" w:rsidRDefault="00881B89" w:rsidP="00DC46F1">
      <w:pPr>
        <w:rPr>
          <w:b/>
          <w:bCs/>
          <w:sz w:val="28"/>
          <w:szCs w:val="28"/>
          <w:u w:val="double"/>
        </w:rPr>
      </w:pPr>
    </w:p>
    <w:p w:rsidR="00881B89" w:rsidRPr="000B02AB" w:rsidRDefault="00881B89" w:rsidP="00DC46F1">
      <w:pPr>
        <w:rPr>
          <w:sz w:val="28"/>
          <w:szCs w:val="28"/>
          <w:u w:val="double"/>
        </w:rPr>
      </w:pPr>
      <w:r w:rsidRPr="000B02AB">
        <w:rPr>
          <w:sz w:val="28"/>
          <w:szCs w:val="28"/>
        </w:rPr>
        <w:t>1.</w:t>
      </w:r>
      <w:r>
        <w:rPr>
          <w:sz w:val="28"/>
          <w:szCs w:val="28"/>
        </w:rPr>
        <w:t xml:space="preserve">Определение </w:t>
      </w:r>
      <w:r w:rsidRPr="000B02AB">
        <w:rPr>
          <w:sz w:val="28"/>
          <w:szCs w:val="28"/>
        </w:rPr>
        <w:t xml:space="preserve"> площади (</w:t>
      </w:r>
      <w:r>
        <w:rPr>
          <w:sz w:val="28"/>
          <w:szCs w:val="28"/>
        </w:rPr>
        <w:t xml:space="preserve">стен, пола, потолка), стоимости  </w:t>
      </w:r>
      <w:r w:rsidRPr="000B02AB">
        <w:rPr>
          <w:sz w:val="28"/>
          <w:szCs w:val="28"/>
        </w:rPr>
        <w:t>отделки и дизайна квартиры, используя план БТИ.</w:t>
      </w:r>
    </w:p>
    <w:p w:rsidR="00881B89" w:rsidRPr="000B02AB" w:rsidRDefault="00881B89" w:rsidP="00DC46F1">
      <w:pPr>
        <w:jc w:val="both"/>
        <w:rPr>
          <w:sz w:val="28"/>
          <w:szCs w:val="28"/>
        </w:rPr>
      </w:pPr>
    </w:p>
    <w:p w:rsidR="00881B89" w:rsidRPr="000B02AB" w:rsidRDefault="00881B89" w:rsidP="00DC46F1">
      <w:pPr>
        <w:jc w:val="both"/>
        <w:rPr>
          <w:sz w:val="28"/>
          <w:szCs w:val="28"/>
        </w:rPr>
      </w:pPr>
      <w:r>
        <w:rPr>
          <w:sz w:val="28"/>
          <w:szCs w:val="28"/>
        </w:rPr>
        <w:t xml:space="preserve">2.Определение </w:t>
      </w:r>
      <w:r w:rsidRPr="000B02AB">
        <w:rPr>
          <w:sz w:val="28"/>
          <w:szCs w:val="28"/>
        </w:rPr>
        <w:t xml:space="preserve"> площади </w:t>
      </w:r>
      <w:r>
        <w:rPr>
          <w:sz w:val="28"/>
          <w:szCs w:val="28"/>
        </w:rPr>
        <w:t>(стен, пола, потолка), стоимости</w:t>
      </w:r>
      <w:r w:rsidRPr="000B02AB">
        <w:rPr>
          <w:sz w:val="28"/>
          <w:szCs w:val="28"/>
        </w:rPr>
        <w:t xml:space="preserve"> отделки и дизайна загородного дома, используя план.</w:t>
      </w:r>
    </w:p>
    <w:p w:rsidR="00881B89" w:rsidRPr="000B02AB" w:rsidRDefault="00881B89" w:rsidP="00DC46F1">
      <w:pPr>
        <w:jc w:val="both"/>
        <w:rPr>
          <w:i/>
          <w:iCs/>
          <w:sz w:val="28"/>
          <w:szCs w:val="28"/>
        </w:rPr>
      </w:pPr>
    </w:p>
    <w:p w:rsidR="00881B89" w:rsidRPr="000B02AB" w:rsidRDefault="00881B89" w:rsidP="00DC46F1">
      <w:pPr>
        <w:jc w:val="both"/>
        <w:rPr>
          <w:i/>
          <w:iCs/>
          <w:sz w:val="28"/>
          <w:szCs w:val="28"/>
        </w:rPr>
      </w:pPr>
      <w:r w:rsidRPr="000B02AB">
        <w:rPr>
          <w:i/>
          <w:iCs/>
          <w:sz w:val="28"/>
          <w:szCs w:val="28"/>
        </w:rPr>
        <w:t>3.</w:t>
      </w:r>
      <w:r w:rsidRPr="000B02AB">
        <w:rPr>
          <w:sz w:val="28"/>
          <w:szCs w:val="28"/>
        </w:rPr>
        <w:t xml:space="preserve"> «Определение</w:t>
      </w:r>
      <w:r>
        <w:rPr>
          <w:sz w:val="28"/>
          <w:szCs w:val="28"/>
        </w:rPr>
        <w:t xml:space="preserve"> </w:t>
      </w:r>
      <w:r w:rsidRPr="000B02AB">
        <w:rPr>
          <w:sz w:val="28"/>
          <w:szCs w:val="28"/>
        </w:rPr>
        <w:t xml:space="preserve"> высоты </w:t>
      </w:r>
      <w:r>
        <w:rPr>
          <w:sz w:val="28"/>
          <w:szCs w:val="28"/>
        </w:rPr>
        <w:t xml:space="preserve"> </w:t>
      </w:r>
      <w:r w:rsidRPr="000B02AB">
        <w:rPr>
          <w:sz w:val="28"/>
          <w:szCs w:val="28"/>
        </w:rPr>
        <w:t>спортивного сооружения (школы, дерева, своего дома</w:t>
      </w:r>
      <w:r>
        <w:rPr>
          <w:sz w:val="28"/>
          <w:szCs w:val="28"/>
        </w:rPr>
        <w:t>)</w:t>
      </w:r>
      <w:r w:rsidRPr="000B02AB">
        <w:rPr>
          <w:sz w:val="28"/>
          <w:szCs w:val="28"/>
        </w:rPr>
        <w:t>»</w:t>
      </w:r>
    </w:p>
    <w:p w:rsidR="00881B89" w:rsidRPr="000B02AB" w:rsidRDefault="00881B89" w:rsidP="00DC46F1">
      <w:pPr>
        <w:jc w:val="both"/>
        <w:rPr>
          <w:i/>
          <w:iCs/>
          <w:sz w:val="28"/>
          <w:szCs w:val="28"/>
        </w:rPr>
      </w:pPr>
    </w:p>
    <w:p w:rsidR="00881B89" w:rsidRPr="000B02AB" w:rsidRDefault="00881B89" w:rsidP="00DC46F1">
      <w:pPr>
        <w:rPr>
          <w:sz w:val="28"/>
          <w:szCs w:val="28"/>
        </w:rPr>
      </w:pPr>
    </w:p>
    <w:p w:rsidR="00881B89" w:rsidRPr="000B02AB" w:rsidRDefault="00881B89" w:rsidP="000863FC">
      <w:pPr>
        <w:rPr>
          <w:sz w:val="28"/>
          <w:szCs w:val="28"/>
        </w:rPr>
      </w:pPr>
      <w:r w:rsidRPr="000B02AB">
        <w:rPr>
          <w:sz w:val="28"/>
          <w:szCs w:val="28"/>
        </w:rPr>
        <w:t>4. «Решение задач из реальной жизни с помощью метода подобия и метода площадей»</w:t>
      </w:r>
    </w:p>
    <w:p w:rsidR="00881B89" w:rsidRPr="000B02AB" w:rsidRDefault="00881B89" w:rsidP="000863FC">
      <w:pPr>
        <w:rPr>
          <w:sz w:val="28"/>
          <w:szCs w:val="28"/>
        </w:rPr>
      </w:pPr>
    </w:p>
    <w:p w:rsidR="00881B89" w:rsidRPr="000B02AB" w:rsidRDefault="00881B89" w:rsidP="000863FC">
      <w:pPr>
        <w:rPr>
          <w:rStyle w:val="Strong"/>
          <w:sz w:val="28"/>
          <w:szCs w:val="28"/>
        </w:rPr>
      </w:pPr>
      <w:r w:rsidRPr="000B02AB">
        <w:rPr>
          <w:sz w:val="28"/>
          <w:szCs w:val="28"/>
        </w:rPr>
        <w:t>5.«Решение задач из реальной жизни с помощью метода  дополнительного построения»</w:t>
      </w:r>
    </w:p>
    <w:p w:rsidR="00881B89" w:rsidRPr="000B02AB" w:rsidRDefault="00881B89" w:rsidP="000863FC">
      <w:pPr>
        <w:rPr>
          <w:sz w:val="28"/>
          <w:szCs w:val="28"/>
        </w:rPr>
      </w:pPr>
    </w:p>
    <w:p w:rsidR="00881B89" w:rsidRPr="000B02AB" w:rsidRDefault="00881B89" w:rsidP="000863FC">
      <w:pPr>
        <w:rPr>
          <w:sz w:val="28"/>
          <w:szCs w:val="28"/>
        </w:rPr>
      </w:pPr>
      <w:r w:rsidRPr="000B02AB">
        <w:rPr>
          <w:sz w:val="28"/>
          <w:szCs w:val="28"/>
        </w:rPr>
        <w:t xml:space="preserve"> </w:t>
      </w:r>
    </w:p>
    <w:p w:rsidR="00881B89" w:rsidRPr="000B02AB" w:rsidRDefault="00881B89" w:rsidP="006740CA">
      <w:pPr>
        <w:rPr>
          <w:sz w:val="28"/>
          <w:szCs w:val="28"/>
        </w:rPr>
      </w:pPr>
      <w:r w:rsidRPr="000B02AB">
        <w:rPr>
          <w:sz w:val="28"/>
          <w:szCs w:val="28"/>
        </w:rPr>
        <w:t>6. « Симметрия в военно-спортивных сооружениях.  Использование  свойств симметрии  при  решении  задач.</w:t>
      </w:r>
    </w:p>
    <w:p w:rsidR="00881B89" w:rsidRPr="000B02AB" w:rsidRDefault="00881B89" w:rsidP="006740CA">
      <w:pPr>
        <w:rPr>
          <w:sz w:val="28"/>
          <w:szCs w:val="28"/>
        </w:rPr>
      </w:pPr>
      <w:r w:rsidRPr="000B02AB">
        <w:rPr>
          <w:sz w:val="28"/>
          <w:szCs w:val="28"/>
        </w:rPr>
        <w:t>7. «Применение тригонометрии к решению  задач  из реальной жизни»</w:t>
      </w:r>
    </w:p>
    <w:p w:rsidR="00881B89" w:rsidRPr="000B02AB" w:rsidRDefault="00881B89" w:rsidP="006740CA">
      <w:pPr>
        <w:rPr>
          <w:sz w:val="28"/>
          <w:szCs w:val="28"/>
        </w:rPr>
      </w:pPr>
    </w:p>
    <w:p w:rsidR="00881B89" w:rsidRPr="000B02AB" w:rsidRDefault="00881B89" w:rsidP="000863FC">
      <w:pPr>
        <w:rPr>
          <w:sz w:val="28"/>
          <w:szCs w:val="28"/>
        </w:rPr>
      </w:pPr>
    </w:p>
    <w:p w:rsidR="00881B89" w:rsidRDefault="00881B89" w:rsidP="000863FC">
      <w:pPr>
        <w:rPr>
          <w:b/>
          <w:bCs/>
          <w:sz w:val="28"/>
          <w:szCs w:val="28"/>
        </w:rPr>
      </w:pPr>
      <w:r>
        <w:rPr>
          <w:noProof/>
        </w:rPr>
        <w:pict>
          <v:shapetype id="_x0000_t202" coordsize="21600,21600" o:spt="202" path="m,l,21600r21600,l21600,xe">
            <v:stroke joinstyle="miter"/>
            <v:path gradientshapeok="t" o:connecttype="rect"/>
          </v:shapetype>
          <v:shape id="Поле 1" o:spid="_x0000_s1026" type="#_x0000_t202" style="position:absolute;margin-left:-18pt;margin-top:8.85pt;width:234pt;height:117pt;z-index:251662336;visibility:visible" strokecolor="white">
            <v:textbox>
              <w:txbxContent>
                <w:p w:rsidR="00881B89" w:rsidRDefault="00881B89" w:rsidP="00DC46F1">
                  <w:pPr>
                    <w:ind w:left="360"/>
                    <w:rPr>
                      <w:sz w:val="28"/>
                      <w:szCs w:val="28"/>
                    </w:rPr>
                  </w:pPr>
                </w:p>
              </w:txbxContent>
            </v:textbox>
            <w10:wrap type="square"/>
          </v:shape>
        </w:pict>
      </w:r>
    </w:p>
    <w:p w:rsidR="00881B89" w:rsidRDefault="00881B89" w:rsidP="00DC46F1">
      <w:pPr>
        <w:jc w:val="center"/>
        <w:rPr>
          <w:b/>
          <w:bCs/>
          <w:sz w:val="28"/>
          <w:szCs w:val="28"/>
        </w:rPr>
      </w:pPr>
    </w:p>
    <w:p w:rsidR="00881B89" w:rsidRDefault="00881B89" w:rsidP="00DC46F1">
      <w:pPr>
        <w:rPr>
          <w:sz w:val="28"/>
          <w:szCs w:val="28"/>
        </w:rPr>
      </w:pPr>
    </w:p>
    <w:p w:rsidR="00881B89" w:rsidRDefault="00881B89" w:rsidP="00101B86">
      <w:pPr>
        <w:ind w:firstLine="360"/>
        <w:jc w:val="center"/>
        <w:rPr>
          <w:b/>
          <w:bCs/>
          <w:sz w:val="28"/>
          <w:szCs w:val="28"/>
        </w:rPr>
      </w:pPr>
    </w:p>
    <w:p w:rsidR="00881B89" w:rsidRDefault="00881B89" w:rsidP="00101B86">
      <w:pPr>
        <w:ind w:firstLine="360"/>
        <w:jc w:val="center"/>
        <w:rPr>
          <w:b/>
          <w:bCs/>
          <w:sz w:val="28"/>
          <w:szCs w:val="28"/>
        </w:rPr>
      </w:pPr>
    </w:p>
    <w:p w:rsidR="00881B89" w:rsidRDefault="00881B89" w:rsidP="00101B86">
      <w:pPr>
        <w:rPr>
          <w:b/>
          <w:bCs/>
          <w:sz w:val="28"/>
          <w:szCs w:val="28"/>
        </w:rPr>
      </w:pPr>
    </w:p>
    <w:p w:rsidR="00881B89" w:rsidRDefault="00881B89" w:rsidP="00101B86">
      <w:pPr>
        <w:rPr>
          <w:b/>
          <w:bCs/>
          <w:sz w:val="28"/>
          <w:szCs w:val="28"/>
        </w:rPr>
      </w:pPr>
    </w:p>
    <w:p w:rsidR="00881B89" w:rsidRDefault="00881B89" w:rsidP="00101B86">
      <w:pPr>
        <w:rPr>
          <w:b/>
          <w:bCs/>
          <w:sz w:val="28"/>
          <w:szCs w:val="28"/>
        </w:rPr>
      </w:pPr>
    </w:p>
    <w:p w:rsidR="00881B89" w:rsidRDefault="00881B89" w:rsidP="00101B86">
      <w:pPr>
        <w:rPr>
          <w:b/>
          <w:bCs/>
          <w:sz w:val="28"/>
          <w:szCs w:val="28"/>
        </w:rPr>
      </w:pPr>
    </w:p>
    <w:p w:rsidR="00881B89" w:rsidRDefault="00881B89" w:rsidP="00101B86">
      <w:pPr>
        <w:rPr>
          <w:b/>
          <w:bCs/>
          <w:sz w:val="28"/>
          <w:szCs w:val="28"/>
        </w:rPr>
      </w:pPr>
    </w:p>
    <w:p w:rsidR="00881B89" w:rsidRDefault="00881B89" w:rsidP="00101B86">
      <w:pPr>
        <w:rPr>
          <w:b/>
          <w:bCs/>
          <w:sz w:val="28"/>
          <w:szCs w:val="28"/>
        </w:rPr>
      </w:pPr>
    </w:p>
    <w:p w:rsidR="00881B89" w:rsidRDefault="00881B89" w:rsidP="00101B86">
      <w:pPr>
        <w:rPr>
          <w:b/>
          <w:bCs/>
          <w:sz w:val="28"/>
          <w:szCs w:val="28"/>
        </w:rPr>
      </w:pPr>
      <w:r>
        <w:rPr>
          <w:b/>
          <w:bCs/>
          <w:sz w:val="28"/>
          <w:szCs w:val="28"/>
        </w:rPr>
        <w:t xml:space="preserve">   Тематическое  планирование  курса</w:t>
      </w:r>
    </w:p>
    <w:p w:rsidR="00881B89" w:rsidRDefault="00881B89" w:rsidP="00101B86">
      <w:pPr>
        <w:ind w:firstLine="360"/>
        <w:jc w:val="center"/>
        <w:rPr>
          <w:b/>
          <w:bCs/>
          <w:sz w:val="28"/>
          <w:szCs w:val="28"/>
        </w:rPr>
      </w:pPr>
    </w:p>
    <w:p w:rsidR="00881B89" w:rsidRDefault="00881B89" w:rsidP="00101B86">
      <w:pPr>
        <w:ind w:firstLine="360"/>
        <w:jc w:val="both"/>
        <w:rPr>
          <w:i/>
          <w:iCs/>
          <w:sz w:val="28"/>
          <w:szCs w:val="28"/>
        </w:rPr>
      </w:pPr>
      <w:r>
        <w:rPr>
          <w:i/>
          <w:iCs/>
          <w:sz w:val="28"/>
          <w:szCs w:val="28"/>
        </w:rPr>
        <w:t>Всего 34 часа,1 час в неделю.</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9"/>
        <w:gridCol w:w="5840"/>
        <w:gridCol w:w="1062"/>
        <w:gridCol w:w="1900"/>
      </w:tblGrid>
      <w:tr w:rsidR="00881B89">
        <w:tc>
          <w:tcPr>
            <w:tcW w:w="786" w:type="dxa"/>
            <w:vAlign w:val="center"/>
          </w:tcPr>
          <w:p w:rsidR="00881B89" w:rsidRDefault="00881B89">
            <w:pPr>
              <w:jc w:val="center"/>
              <w:rPr>
                <w:sz w:val="28"/>
                <w:szCs w:val="28"/>
              </w:rPr>
            </w:pPr>
            <w:r>
              <w:rPr>
                <w:sz w:val="28"/>
                <w:szCs w:val="28"/>
              </w:rPr>
              <w:t>№</w:t>
            </w:r>
          </w:p>
        </w:tc>
        <w:tc>
          <w:tcPr>
            <w:tcW w:w="6120" w:type="dxa"/>
            <w:vAlign w:val="center"/>
          </w:tcPr>
          <w:p w:rsidR="00881B89" w:rsidRDefault="00881B89">
            <w:pPr>
              <w:jc w:val="center"/>
              <w:rPr>
                <w:sz w:val="28"/>
                <w:szCs w:val="28"/>
              </w:rPr>
            </w:pPr>
            <w:r>
              <w:rPr>
                <w:sz w:val="28"/>
                <w:szCs w:val="28"/>
              </w:rPr>
              <w:t>Тема</w:t>
            </w:r>
          </w:p>
        </w:tc>
        <w:tc>
          <w:tcPr>
            <w:tcW w:w="1080" w:type="dxa"/>
          </w:tcPr>
          <w:p w:rsidR="00881B89" w:rsidRDefault="00881B89">
            <w:pPr>
              <w:jc w:val="center"/>
              <w:rPr>
                <w:sz w:val="28"/>
                <w:szCs w:val="28"/>
              </w:rPr>
            </w:pPr>
            <w:r>
              <w:rPr>
                <w:sz w:val="28"/>
                <w:szCs w:val="28"/>
              </w:rPr>
              <w:t>Кол-во часов</w:t>
            </w:r>
          </w:p>
        </w:tc>
        <w:tc>
          <w:tcPr>
            <w:tcW w:w="1903" w:type="dxa"/>
            <w:vAlign w:val="center"/>
          </w:tcPr>
          <w:p w:rsidR="00881B89" w:rsidRDefault="00881B89">
            <w:pPr>
              <w:jc w:val="center"/>
              <w:rPr>
                <w:sz w:val="28"/>
                <w:szCs w:val="28"/>
              </w:rPr>
            </w:pPr>
            <w:r>
              <w:rPr>
                <w:sz w:val="28"/>
                <w:szCs w:val="28"/>
              </w:rPr>
              <w:t>Форма занятия</w:t>
            </w:r>
          </w:p>
        </w:tc>
      </w:tr>
      <w:tr w:rsidR="00881B89">
        <w:tc>
          <w:tcPr>
            <w:tcW w:w="786" w:type="dxa"/>
            <w:vAlign w:val="center"/>
          </w:tcPr>
          <w:p w:rsidR="00881B89" w:rsidRDefault="00881B89">
            <w:pPr>
              <w:jc w:val="center"/>
              <w:rPr>
                <w:sz w:val="28"/>
                <w:szCs w:val="28"/>
              </w:rPr>
            </w:pPr>
          </w:p>
        </w:tc>
        <w:tc>
          <w:tcPr>
            <w:tcW w:w="6120" w:type="dxa"/>
            <w:vAlign w:val="center"/>
          </w:tcPr>
          <w:p w:rsidR="00881B89" w:rsidRDefault="00881B89">
            <w:pPr>
              <w:rPr>
                <w:sz w:val="28"/>
                <w:szCs w:val="28"/>
              </w:rPr>
            </w:pPr>
            <w:r>
              <w:rPr>
                <w:sz w:val="28"/>
                <w:szCs w:val="28"/>
              </w:rPr>
              <w:t xml:space="preserve">   Гл.1  Введение. Геометрия  вокруг  нас</w:t>
            </w:r>
          </w:p>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jc w:val="center"/>
              <w:rPr>
                <w:sz w:val="28"/>
                <w:szCs w:val="28"/>
              </w:rPr>
            </w:pP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1</w:t>
            </w:r>
          </w:p>
        </w:tc>
        <w:tc>
          <w:tcPr>
            <w:tcW w:w="6120" w:type="dxa"/>
            <w:vAlign w:val="center"/>
          </w:tcPr>
          <w:p w:rsidR="00881B89" w:rsidRDefault="00881B89">
            <w:pPr>
              <w:rPr>
                <w:sz w:val="28"/>
                <w:szCs w:val="28"/>
              </w:rPr>
            </w:pPr>
            <w:r>
              <w:rPr>
                <w:sz w:val="28"/>
                <w:szCs w:val="28"/>
              </w:rPr>
              <w:t>Геометрия  вокруг  нас</w:t>
            </w: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Беседа</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2</w:t>
            </w:r>
          </w:p>
        </w:tc>
        <w:tc>
          <w:tcPr>
            <w:tcW w:w="6120" w:type="dxa"/>
            <w:vAlign w:val="center"/>
          </w:tcPr>
          <w:p w:rsidR="00881B89" w:rsidRDefault="00881B89">
            <w:pPr>
              <w:rPr>
                <w:sz w:val="28"/>
                <w:szCs w:val="28"/>
              </w:rPr>
            </w:pPr>
            <w:r>
              <w:rPr>
                <w:sz w:val="28"/>
                <w:szCs w:val="28"/>
              </w:rPr>
              <w:t>Экскурсия в воинскую часть «Объекты учебно-материальной базы»</w:t>
            </w: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 xml:space="preserve">Экскурсия </w:t>
            </w:r>
          </w:p>
        </w:tc>
      </w:tr>
      <w:tr w:rsidR="00881B89">
        <w:tc>
          <w:tcPr>
            <w:tcW w:w="786" w:type="dxa"/>
            <w:vAlign w:val="center"/>
          </w:tcPr>
          <w:p w:rsidR="00881B89" w:rsidRDefault="00881B89">
            <w:pPr>
              <w:jc w:val="center"/>
              <w:rPr>
                <w:sz w:val="28"/>
                <w:szCs w:val="28"/>
              </w:rPr>
            </w:pPr>
          </w:p>
        </w:tc>
        <w:tc>
          <w:tcPr>
            <w:tcW w:w="6120" w:type="dxa"/>
            <w:vAlign w:val="center"/>
          </w:tcPr>
          <w:p w:rsidR="00881B89" w:rsidRDefault="00881B89">
            <w:pPr>
              <w:rPr>
                <w:sz w:val="28"/>
                <w:szCs w:val="28"/>
              </w:rPr>
            </w:pPr>
            <w:r>
              <w:rPr>
                <w:sz w:val="28"/>
                <w:szCs w:val="28"/>
              </w:rPr>
              <w:t xml:space="preserve"> Гл. 2  Треугольник</w:t>
            </w:r>
          </w:p>
        </w:tc>
        <w:tc>
          <w:tcPr>
            <w:tcW w:w="1080" w:type="dxa"/>
            <w:vAlign w:val="center"/>
          </w:tcPr>
          <w:p w:rsidR="00881B89" w:rsidRDefault="00881B89">
            <w:pPr>
              <w:jc w:val="center"/>
              <w:rPr>
                <w:sz w:val="28"/>
                <w:szCs w:val="28"/>
              </w:rPr>
            </w:pPr>
            <w:r>
              <w:rPr>
                <w:sz w:val="28"/>
                <w:szCs w:val="28"/>
              </w:rPr>
              <w:t>16</w:t>
            </w:r>
          </w:p>
        </w:tc>
        <w:tc>
          <w:tcPr>
            <w:tcW w:w="1903" w:type="dxa"/>
            <w:vAlign w:val="center"/>
          </w:tcPr>
          <w:p w:rsidR="00881B89" w:rsidRDefault="00881B89">
            <w:pPr>
              <w:jc w:val="center"/>
              <w:rPr>
                <w:sz w:val="28"/>
                <w:szCs w:val="28"/>
              </w:rPr>
            </w:pP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3</w:t>
            </w:r>
          </w:p>
        </w:tc>
        <w:tc>
          <w:tcPr>
            <w:tcW w:w="6120" w:type="dxa"/>
            <w:vAlign w:val="center"/>
          </w:tcPr>
          <w:p w:rsidR="00881B89" w:rsidRDefault="00881B89">
            <w:pPr>
              <w:rPr>
                <w:sz w:val="28"/>
                <w:szCs w:val="28"/>
              </w:rPr>
            </w:pPr>
            <w:r>
              <w:rPr>
                <w:sz w:val="28"/>
                <w:szCs w:val="28"/>
              </w:rPr>
              <w:t>Обзор теоретического материала по теме                                               «Треугольник»</w:t>
            </w: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Лекция</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4-5</w:t>
            </w:r>
          </w:p>
        </w:tc>
        <w:tc>
          <w:tcPr>
            <w:tcW w:w="6120" w:type="dxa"/>
            <w:vAlign w:val="center"/>
          </w:tcPr>
          <w:p w:rsidR="00881B89" w:rsidRDefault="00881B89">
            <w:pPr>
              <w:rPr>
                <w:sz w:val="28"/>
                <w:szCs w:val="28"/>
              </w:rPr>
            </w:pPr>
            <w:r>
              <w:rPr>
                <w:sz w:val="28"/>
                <w:szCs w:val="28"/>
              </w:rPr>
              <w:t>Метод подобия.  Применение подобия к решению практических задач.</w:t>
            </w:r>
          </w:p>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6</w:t>
            </w:r>
          </w:p>
        </w:tc>
        <w:tc>
          <w:tcPr>
            <w:tcW w:w="6120" w:type="dxa"/>
            <w:vAlign w:val="center"/>
          </w:tcPr>
          <w:p w:rsidR="00881B89" w:rsidRDefault="00881B89">
            <w:pPr>
              <w:rPr>
                <w:sz w:val="28"/>
                <w:szCs w:val="28"/>
              </w:rPr>
            </w:pPr>
            <w:r>
              <w:rPr>
                <w:sz w:val="28"/>
                <w:szCs w:val="28"/>
              </w:rPr>
              <w:t>Практическая работа на местности «Определение высоты предмета»</w:t>
            </w: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Практическая работа</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7-8</w:t>
            </w:r>
          </w:p>
        </w:tc>
        <w:tc>
          <w:tcPr>
            <w:tcW w:w="6120" w:type="dxa"/>
            <w:vAlign w:val="center"/>
          </w:tcPr>
          <w:p w:rsidR="00881B89" w:rsidRDefault="00881B89">
            <w:pPr>
              <w:rPr>
                <w:sz w:val="28"/>
                <w:szCs w:val="28"/>
              </w:rPr>
            </w:pPr>
            <w:r>
              <w:rPr>
                <w:sz w:val="28"/>
                <w:szCs w:val="28"/>
              </w:rPr>
              <w:t>Симметрия в военно-спортивных сооружениях. Симметрия помогает решать задачи.</w:t>
            </w:r>
          </w:p>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rPr>
                <w:sz w:val="28"/>
                <w:szCs w:val="28"/>
              </w:rPr>
            </w:pPr>
            <w:r>
              <w:rPr>
                <w:sz w:val="28"/>
                <w:szCs w:val="28"/>
              </w:rPr>
              <w:t>Беседа. Практикум</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9</w:t>
            </w:r>
          </w:p>
        </w:tc>
        <w:tc>
          <w:tcPr>
            <w:tcW w:w="6120" w:type="dxa"/>
            <w:vAlign w:val="center"/>
          </w:tcPr>
          <w:p w:rsidR="00881B89" w:rsidRDefault="00881B89">
            <w:pPr>
              <w:jc w:val="center"/>
              <w:rPr>
                <w:sz w:val="28"/>
                <w:szCs w:val="28"/>
              </w:rPr>
            </w:pPr>
            <w:r>
              <w:rPr>
                <w:sz w:val="28"/>
                <w:szCs w:val="28"/>
              </w:rPr>
              <w:t>Методы решения геометрических задач Основные этапы решения задач</w:t>
            </w:r>
          </w:p>
          <w:p w:rsidR="00881B89" w:rsidRDefault="00881B89">
            <w:pPr>
              <w:rPr>
                <w:sz w:val="28"/>
                <w:szCs w:val="28"/>
              </w:rPr>
            </w:pP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rPr>
                <w:sz w:val="28"/>
                <w:szCs w:val="28"/>
              </w:rPr>
            </w:pPr>
          </w:p>
          <w:p w:rsidR="00881B89" w:rsidRDefault="00881B89">
            <w:pPr>
              <w:jc w:val="center"/>
              <w:rPr>
                <w:sz w:val="28"/>
                <w:szCs w:val="28"/>
              </w:rPr>
            </w:pPr>
            <w:r>
              <w:rPr>
                <w:sz w:val="28"/>
                <w:szCs w:val="28"/>
              </w:rPr>
              <w:t>Лекция</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10-11</w:t>
            </w:r>
          </w:p>
        </w:tc>
        <w:tc>
          <w:tcPr>
            <w:tcW w:w="6120" w:type="dxa"/>
            <w:vAlign w:val="center"/>
          </w:tcPr>
          <w:p w:rsidR="00881B89" w:rsidRDefault="00881B89">
            <w:pPr>
              <w:jc w:val="center"/>
              <w:rPr>
                <w:sz w:val="28"/>
                <w:szCs w:val="28"/>
              </w:rPr>
            </w:pPr>
            <w:r>
              <w:rPr>
                <w:sz w:val="28"/>
                <w:szCs w:val="28"/>
              </w:rPr>
              <w:t>Метод опорного элемента</w:t>
            </w:r>
          </w:p>
          <w:p w:rsidR="00881B89" w:rsidRDefault="00881B89">
            <w:pPr>
              <w:jc w:val="center"/>
              <w:rPr>
                <w:rStyle w:val="Strong"/>
              </w:rPr>
            </w:pPr>
          </w:p>
          <w:p w:rsidR="00881B89" w:rsidRDefault="00881B89"/>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rPr>
          <w:trHeight w:val="926"/>
        </w:trPr>
        <w:tc>
          <w:tcPr>
            <w:tcW w:w="786" w:type="dxa"/>
            <w:vAlign w:val="center"/>
          </w:tcPr>
          <w:p w:rsidR="00881B89" w:rsidRDefault="00881B89">
            <w:pPr>
              <w:jc w:val="center"/>
              <w:rPr>
                <w:sz w:val="28"/>
                <w:szCs w:val="28"/>
              </w:rPr>
            </w:pPr>
            <w:r>
              <w:rPr>
                <w:sz w:val="28"/>
                <w:szCs w:val="28"/>
              </w:rPr>
              <w:t>12-13</w:t>
            </w:r>
          </w:p>
        </w:tc>
        <w:tc>
          <w:tcPr>
            <w:tcW w:w="6120" w:type="dxa"/>
            <w:vAlign w:val="center"/>
          </w:tcPr>
          <w:p w:rsidR="00881B89" w:rsidRDefault="00881B89">
            <w:pPr>
              <w:jc w:val="center"/>
              <w:rPr>
                <w:rStyle w:val="Strong"/>
                <w:sz w:val="28"/>
                <w:szCs w:val="28"/>
              </w:rPr>
            </w:pPr>
            <w:r>
              <w:rPr>
                <w:sz w:val="28"/>
                <w:szCs w:val="28"/>
              </w:rPr>
              <w:t>Метод площадей</w:t>
            </w:r>
          </w:p>
          <w:p w:rsidR="00881B89" w:rsidRDefault="00881B89"/>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rPr>
          <w:trHeight w:val="671"/>
        </w:trPr>
        <w:tc>
          <w:tcPr>
            <w:tcW w:w="786" w:type="dxa"/>
            <w:vAlign w:val="center"/>
          </w:tcPr>
          <w:p w:rsidR="00881B89" w:rsidRDefault="00881B89">
            <w:pPr>
              <w:jc w:val="center"/>
              <w:rPr>
                <w:sz w:val="28"/>
                <w:szCs w:val="28"/>
              </w:rPr>
            </w:pPr>
            <w:r>
              <w:rPr>
                <w:sz w:val="28"/>
                <w:szCs w:val="28"/>
              </w:rPr>
              <w:t>14-15</w:t>
            </w:r>
          </w:p>
        </w:tc>
        <w:tc>
          <w:tcPr>
            <w:tcW w:w="6120" w:type="dxa"/>
            <w:vAlign w:val="center"/>
          </w:tcPr>
          <w:p w:rsidR="00881B89" w:rsidRDefault="00881B89">
            <w:pPr>
              <w:rPr>
                <w:sz w:val="28"/>
                <w:szCs w:val="28"/>
              </w:rPr>
            </w:pPr>
          </w:p>
          <w:p w:rsidR="00881B89" w:rsidRDefault="00881B89">
            <w:pPr>
              <w:rPr>
                <w:sz w:val="28"/>
                <w:szCs w:val="28"/>
              </w:rPr>
            </w:pPr>
          </w:p>
          <w:p w:rsidR="00881B89" w:rsidRDefault="00881B89">
            <w:pPr>
              <w:jc w:val="center"/>
              <w:rPr>
                <w:rStyle w:val="Strong"/>
              </w:rPr>
            </w:pPr>
            <w:r>
              <w:rPr>
                <w:sz w:val="28"/>
                <w:szCs w:val="28"/>
              </w:rPr>
              <w:t>Метод дополнительного построения</w:t>
            </w:r>
          </w:p>
          <w:p w:rsidR="00881B89" w:rsidRDefault="00881B89"/>
          <w:p w:rsidR="00881B89" w:rsidRDefault="00881B89">
            <w:pPr>
              <w:rPr>
                <w:sz w:val="28"/>
                <w:szCs w:val="28"/>
              </w:rPr>
            </w:pPr>
          </w:p>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rPr>
          <w:trHeight w:val="870"/>
        </w:trPr>
        <w:tc>
          <w:tcPr>
            <w:tcW w:w="786" w:type="dxa"/>
            <w:vAlign w:val="center"/>
          </w:tcPr>
          <w:p w:rsidR="00881B89" w:rsidRDefault="00881B89">
            <w:pPr>
              <w:jc w:val="center"/>
              <w:rPr>
                <w:sz w:val="28"/>
                <w:szCs w:val="28"/>
              </w:rPr>
            </w:pPr>
            <w:r>
              <w:rPr>
                <w:sz w:val="28"/>
                <w:szCs w:val="28"/>
              </w:rPr>
              <w:t>16-17</w:t>
            </w:r>
          </w:p>
        </w:tc>
        <w:tc>
          <w:tcPr>
            <w:tcW w:w="6120" w:type="dxa"/>
            <w:vAlign w:val="center"/>
          </w:tcPr>
          <w:p w:rsidR="00881B89" w:rsidRDefault="00881B89">
            <w:pPr>
              <w:rPr>
                <w:sz w:val="28"/>
                <w:szCs w:val="28"/>
              </w:rPr>
            </w:pPr>
          </w:p>
          <w:p w:rsidR="00881B89" w:rsidRDefault="00881B89">
            <w:pPr>
              <w:rPr>
                <w:sz w:val="28"/>
                <w:szCs w:val="28"/>
              </w:rPr>
            </w:pPr>
            <w:r>
              <w:rPr>
                <w:sz w:val="28"/>
                <w:szCs w:val="28"/>
              </w:rPr>
              <w:t>Применение тригонометрии к решению практических задач</w:t>
            </w:r>
          </w:p>
          <w:p w:rsidR="00881B89" w:rsidRDefault="00881B89">
            <w:pPr>
              <w:rPr>
                <w:sz w:val="28"/>
                <w:szCs w:val="28"/>
              </w:rPr>
            </w:pPr>
          </w:p>
          <w:p w:rsidR="00881B89" w:rsidRDefault="00881B89">
            <w:pPr>
              <w:rPr>
                <w:sz w:val="28"/>
                <w:szCs w:val="28"/>
              </w:rPr>
            </w:pPr>
          </w:p>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 xml:space="preserve">18   </w:t>
            </w:r>
          </w:p>
        </w:tc>
        <w:tc>
          <w:tcPr>
            <w:tcW w:w="6120" w:type="dxa"/>
            <w:vAlign w:val="center"/>
          </w:tcPr>
          <w:p w:rsidR="00881B89" w:rsidRDefault="00881B89">
            <w:pPr>
              <w:ind w:left="-360" w:right="355" w:firstLine="360"/>
              <w:rPr>
                <w:sz w:val="28"/>
                <w:szCs w:val="28"/>
              </w:rPr>
            </w:pPr>
            <w:r>
              <w:rPr>
                <w:sz w:val="28"/>
                <w:szCs w:val="28"/>
              </w:rPr>
              <w:t xml:space="preserve"> Практическая работа на местности</w:t>
            </w:r>
          </w:p>
          <w:p w:rsidR="00881B89" w:rsidRDefault="00881B89">
            <w:pPr>
              <w:ind w:left="-360" w:right="355" w:firstLine="360"/>
              <w:rPr>
                <w:sz w:val="28"/>
                <w:szCs w:val="28"/>
              </w:rPr>
            </w:pPr>
            <w:r>
              <w:rPr>
                <w:sz w:val="28"/>
                <w:szCs w:val="28"/>
              </w:rPr>
              <w:t xml:space="preserve"> « Определение  ширины реки(длины моста)»</w:t>
            </w: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Практическая работа</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p>
        </w:tc>
        <w:tc>
          <w:tcPr>
            <w:tcW w:w="6120" w:type="dxa"/>
            <w:vAlign w:val="center"/>
          </w:tcPr>
          <w:p w:rsidR="00881B89" w:rsidRDefault="00881B89">
            <w:pPr>
              <w:rPr>
                <w:sz w:val="28"/>
                <w:szCs w:val="28"/>
              </w:rPr>
            </w:pPr>
            <w:r>
              <w:rPr>
                <w:sz w:val="28"/>
                <w:szCs w:val="28"/>
              </w:rPr>
              <w:t>Гл.3   Четырехугольники</w:t>
            </w:r>
          </w:p>
        </w:tc>
        <w:tc>
          <w:tcPr>
            <w:tcW w:w="1080" w:type="dxa"/>
            <w:vAlign w:val="center"/>
          </w:tcPr>
          <w:p w:rsidR="00881B89" w:rsidRDefault="00881B89">
            <w:pPr>
              <w:jc w:val="center"/>
              <w:rPr>
                <w:sz w:val="28"/>
                <w:szCs w:val="28"/>
              </w:rPr>
            </w:pPr>
            <w:r>
              <w:rPr>
                <w:sz w:val="28"/>
                <w:szCs w:val="28"/>
              </w:rPr>
              <w:t>14</w:t>
            </w:r>
          </w:p>
        </w:tc>
        <w:tc>
          <w:tcPr>
            <w:tcW w:w="1903" w:type="dxa"/>
            <w:vAlign w:val="center"/>
          </w:tcPr>
          <w:p w:rsidR="00881B89" w:rsidRDefault="00881B89">
            <w:pPr>
              <w:jc w:val="center"/>
              <w:rPr>
                <w:sz w:val="28"/>
                <w:szCs w:val="28"/>
              </w:rPr>
            </w:pP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19</w:t>
            </w:r>
          </w:p>
        </w:tc>
        <w:tc>
          <w:tcPr>
            <w:tcW w:w="6120" w:type="dxa"/>
            <w:vAlign w:val="center"/>
          </w:tcPr>
          <w:p w:rsidR="00881B89" w:rsidRDefault="00881B89">
            <w:pPr>
              <w:rPr>
                <w:sz w:val="28"/>
                <w:szCs w:val="28"/>
              </w:rPr>
            </w:pPr>
            <w:r>
              <w:rPr>
                <w:sz w:val="28"/>
                <w:szCs w:val="28"/>
              </w:rPr>
              <w:t>Обзор теоретического материала по теме:</w:t>
            </w:r>
          </w:p>
          <w:p w:rsidR="00881B89" w:rsidRDefault="00881B89">
            <w:pPr>
              <w:ind w:firstLine="360"/>
              <w:rPr>
                <w:sz w:val="28"/>
                <w:szCs w:val="28"/>
              </w:rPr>
            </w:pPr>
            <w:r>
              <w:rPr>
                <w:sz w:val="28"/>
                <w:szCs w:val="28"/>
              </w:rPr>
              <w:t>«Параллелограмм».</w:t>
            </w: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Лекция</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20</w:t>
            </w:r>
          </w:p>
        </w:tc>
        <w:tc>
          <w:tcPr>
            <w:tcW w:w="6120" w:type="dxa"/>
            <w:vAlign w:val="center"/>
          </w:tcPr>
          <w:p w:rsidR="00881B89" w:rsidRDefault="00881B89">
            <w:pPr>
              <w:rPr>
                <w:sz w:val="28"/>
                <w:szCs w:val="28"/>
              </w:rPr>
            </w:pPr>
            <w:r>
              <w:rPr>
                <w:sz w:val="28"/>
                <w:szCs w:val="28"/>
              </w:rPr>
              <w:t>Обзор теоретического материала по теме:</w:t>
            </w:r>
          </w:p>
          <w:p w:rsidR="00881B89" w:rsidRDefault="00881B89">
            <w:pPr>
              <w:ind w:firstLine="360"/>
              <w:rPr>
                <w:sz w:val="28"/>
                <w:szCs w:val="28"/>
              </w:rPr>
            </w:pPr>
            <w:r>
              <w:rPr>
                <w:sz w:val="28"/>
                <w:szCs w:val="28"/>
              </w:rPr>
              <w:t>«Вписанные и описанные четырехугольники».</w:t>
            </w:r>
          </w:p>
          <w:p w:rsidR="00881B89" w:rsidRDefault="00881B89">
            <w:pPr>
              <w:rPr>
                <w:sz w:val="28"/>
                <w:szCs w:val="28"/>
              </w:rPr>
            </w:pP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Лекция</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21</w:t>
            </w:r>
          </w:p>
        </w:tc>
        <w:tc>
          <w:tcPr>
            <w:tcW w:w="6120" w:type="dxa"/>
            <w:vAlign w:val="center"/>
          </w:tcPr>
          <w:p w:rsidR="00881B89" w:rsidRDefault="00881B89">
            <w:pPr>
              <w:rPr>
                <w:sz w:val="28"/>
                <w:szCs w:val="28"/>
              </w:rPr>
            </w:pPr>
            <w:r>
              <w:rPr>
                <w:sz w:val="28"/>
                <w:szCs w:val="28"/>
              </w:rPr>
              <w:t>Обзор теоретического материала по теме:</w:t>
            </w:r>
          </w:p>
          <w:p w:rsidR="00881B89" w:rsidRDefault="00881B89">
            <w:pPr>
              <w:ind w:firstLine="360"/>
              <w:rPr>
                <w:sz w:val="28"/>
                <w:szCs w:val="28"/>
              </w:rPr>
            </w:pPr>
            <w:r>
              <w:rPr>
                <w:sz w:val="28"/>
                <w:szCs w:val="28"/>
              </w:rPr>
              <w:t>«Трапеция. Свойства трапеции определенного вида».</w:t>
            </w:r>
          </w:p>
          <w:p w:rsidR="00881B89" w:rsidRDefault="00881B89">
            <w:pPr>
              <w:rPr>
                <w:sz w:val="28"/>
                <w:szCs w:val="28"/>
              </w:rPr>
            </w:pP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Лекция</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22</w:t>
            </w:r>
          </w:p>
        </w:tc>
        <w:tc>
          <w:tcPr>
            <w:tcW w:w="6120" w:type="dxa"/>
            <w:vAlign w:val="center"/>
          </w:tcPr>
          <w:p w:rsidR="00881B89" w:rsidRDefault="00881B89">
            <w:pPr>
              <w:rPr>
                <w:sz w:val="28"/>
                <w:szCs w:val="28"/>
              </w:rPr>
            </w:pPr>
            <w:r>
              <w:rPr>
                <w:sz w:val="28"/>
                <w:szCs w:val="28"/>
              </w:rPr>
              <w:t>Решение задач с использованием свойств  трапеции определенного вида</w:t>
            </w: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23-24</w:t>
            </w:r>
          </w:p>
        </w:tc>
        <w:tc>
          <w:tcPr>
            <w:tcW w:w="6120" w:type="dxa"/>
            <w:vAlign w:val="center"/>
          </w:tcPr>
          <w:p w:rsidR="00881B89" w:rsidRDefault="00881B89">
            <w:pPr>
              <w:rPr>
                <w:sz w:val="28"/>
                <w:szCs w:val="28"/>
              </w:rPr>
            </w:pPr>
            <w:r>
              <w:rPr>
                <w:sz w:val="28"/>
                <w:szCs w:val="28"/>
              </w:rPr>
              <w:t>Метод подобия</w:t>
            </w:r>
          </w:p>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rPr>
          <w:trHeight w:val="555"/>
        </w:trPr>
        <w:tc>
          <w:tcPr>
            <w:tcW w:w="786" w:type="dxa"/>
            <w:vAlign w:val="center"/>
          </w:tcPr>
          <w:p w:rsidR="00881B89" w:rsidRDefault="00881B89">
            <w:pPr>
              <w:jc w:val="center"/>
              <w:rPr>
                <w:sz w:val="28"/>
                <w:szCs w:val="28"/>
              </w:rPr>
            </w:pPr>
            <w:r>
              <w:rPr>
                <w:sz w:val="28"/>
                <w:szCs w:val="28"/>
              </w:rPr>
              <w:t>25</w:t>
            </w:r>
          </w:p>
        </w:tc>
        <w:tc>
          <w:tcPr>
            <w:tcW w:w="6120" w:type="dxa"/>
            <w:vAlign w:val="center"/>
          </w:tcPr>
          <w:p w:rsidR="00881B89" w:rsidRDefault="00881B89">
            <w:pPr>
              <w:ind w:right="97"/>
              <w:jc w:val="both"/>
              <w:rPr>
                <w:sz w:val="28"/>
                <w:szCs w:val="28"/>
              </w:rPr>
            </w:pPr>
            <w:r>
              <w:rPr>
                <w:sz w:val="28"/>
                <w:szCs w:val="28"/>
              </w:rPr>
              <w:t>Площади многоугольников.</w:t>
            </w:r>
          </w:p>
          <w:p w:rsidR="00881B89" w:rsidRDefault="00881B89">
            <w:pPr>
              <w:rPr>
                <w:sz w:val="28"/>
                <w:szCs w:val="28"/>
              </w:rPr>
            </w:pP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Лекция</w:t>
            </w:r>
          </w:p>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rPr>
          <w:trHeight w:val="825"/>
        </w:trPr>
        <w:tc>
          <w:tcPr>
            <w:tcW w:w="786" w:type="dxa"/>
            <w:vAlign w:val="center"/>
          </w:tcPr>
          <w:p w:rsidR="00881B89" w:rsidRDefault="00881B89">
            <w:pPr>
              <w:jc w:val="center"/>
              <w:rPr>
                <w:sz w:val="28"/>
                <w:szCs w:val="28"/>
              </w:rPr>
            </w:pPr>
            <w:r>
              <w:rPr>
                <w:sz w:val="28"/>
                <w:szCs w:val="28"/>
              </w:rPr>
              <w:t>26</w:t>
            </w:r>
          </w:p>
        </w:tc>
        <w:tc>
          <w:tcPr>
            <w:tcW w:w="6120" w:type="dxa"/>
            <w:vAlign w:val="center"/>
          </w:tcPr>
          <w:p w:rsidR="00881B89" w:rsidRDefault="00881B89">
            <w:pPr>
              <w:ind w:right="97"/>
              <w:jc w:val="both"/>
              <w:rPr>
                <w:sz w:val="28"/>
                <w:szCs w:val="28"/>
              </w:rPr>
            </w:pPr>
            <w:r>
              <w:rPr>
                <w:sz w:val="28"/>
                <w:szCs w:val="28"/>
              </w:rPr>
              <w:t>Практическая работа</w:t>
            </w:r>
          </w:p>
          <w:p w:rsidR="00881B89" w:rsidRDefault="00881B89">
            <w:pPr>
              <w:ind w:right="97"/>
              <w:jc w:val="both"/>
              <w:rPr>
                <w:sz w:val="28"/>
                <w:szCs w:val="28"/>
              </w:rPr>
            </w:pPr>
            <w:r>
              <w:rPr>
                <w:sz w:val="28"/>
                <w:szCs w:val="28"/>
              </w:rPr>
              <w:t xml:space="preserve"> «Измерительные работы на местности. Вычисление площадей многоугольников».      </w:t>
            </w:r>
          </w:p>
          <w:p w:rsidR="00881B89" w:rsidRDefault="00881B89">
            <w:pPr>
              <w:rPr>
                <w:sz w:val="28"/>
                <w:szCs w:val="28"/>
              </w:rPr>
            </w:pP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Практическая работа</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27-28</w:t>
            </w:r>
          </w:p>
        </w:tc>
        <w:tc>
          <w:tcPr>
            <w:tcW w:w="6120" w:type="dxa"/>
            <w:vAlign w:val="center"/>
          </w:tcPr>
          <w:p w:rsidR="00881B89" w:rsidRDefault="00881B89">
            <w:pPr>
              <w:rPr>
                <w:sz w:val="28"/>
                <w:szCs w:val="28"/>
              </w:rPr>
            </w:pPr>
            <w:r>
              <w:rPr>
                <w:sz w:val="28"/>
                <w:szCs w:val="28"/>
              </w:rPr>
              <w:t>Метод площадей. Вычисление площадей различных  поверхностей</w:t>
            </w:r>
          </w:p>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29</w:t>
            </w:r>
          </w:p>
        </w:tc>
        <w:tc>
          <w:tcPr>
            <w:tcW w:w="6120" w:type="dxa"/>
            <w:vAlign w:val="center"/>
          </w:tcPr>
          <w:p w:rsidR="00881B89" w:rsidRDefault="00881B89">
            <w:pPr>
              <w:rPr>
                <w:sz w:val="28"/>
                <w:szCs w:val="28"/>
              </w:rPr>
            </w:pPr>
            <w:r>
              <w:rPr>
                <w:sz w:val="28"/>
                <w:szCs w:val="28"/>
              </w:rPr>
              <w:t>Экскурсия на стадион «Дружба».  «Использование известных  многоугольников и многогранников в  архитектуре спортивного объекта»</w:t>
            </w: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Экскурсия</w:t>
            </w:r>
          </w:p>
        </w:tc>
      </w:tr>
      <w:tr w:rsidR="00881B89">
        <w:trPr>
          <w:trHeight w:val="435"/>
        </w:trPr>
        <w:tc>
          <w:tcPr>
            <w:tcW w:w="786" w:type="dxa"/>
            <w:vAlign w:val="center"/>
          </w:tcPr>
          <w:p w:rsidR="00881B89" w:rsidRDefault="00881B89">
            <w:pPr>
              <w:jc w:val="center"/>
              <w:rPr>
                <w:sz w:val="28"/>
                <w:szCs w:val="28"/>
              </w:rPr>
            </w:pPr>
            <w:r>
              <w:rPr>
                <w:sz w:val="28"/>
                <w:szCs w:val="28"/>
              </w:rPr>
              <w:t>30-31</w:t>
            </w:r>
          </w:p>
        </w:tc>
        <w:tc>
          <w:tcPr>
            <w:tcW w:w="6120" w:type="dxa"/>
            <w:vAlign w:val="center"/>
          </w:tcPr>
          <w:p w:rsidR="00881B89" w:rsidRDefault="00881B89">
            <w:pPr>
              <w:rPr>
                <w:sz w:val="28"/>
                <w:szCs w:val="28"/>
              </w:rPr>
            </w:pPr>
            <w:r>
              <w:rPr>
                <w:sz w:val="28"/>
                <w:szCs w:val="28"/>
              </w:rPr>
              <w:t>Метод дополнительного построения</w:t>
            </w:r>
          </w:p>
          <w:p w:rsidR="00881B89" w:rsidRDefault="00881B89">
            <w:pPr>
              <w:rPr>
                <w:sz w:val="28"/>
                <w:szCs w:val="28"/>
              </w:rPr>
            </w:pPr>
          </w:p>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jc w:val="center"/>
              <w:rPr>
                <w:sz w:val="28"/>
                <w:szCs w:val="28"/>
              </w:rPr>
            </w:pPr>
            <w:r>
              <w:rPr>
                <w:sz w:val="28"/>
                <w:szCs w:val="28"/>
              </w:rPr>
              <w:t>Практикум</w:t>
            </w:r>
          </w:p>
          <w:p w:rsidR="00881B89" w:rsidRDefault="00881B89">
            <w:pPr>
              <w:jc w:val="center"/>
              <w:rPr>
                <w:sz w:val="28"/>
                <w:szCs w:val="28"/>
              </w:rPr>
            </w:pPr>
          </w:p>
        </w:tc>
      </w:tr>
      <w:tr w:rsidR="00881B89">
        <w:trPr>
          <w:trHeight w:val="375"/>
        </w:trPr>
        <w:tc>
          <w:tcPr>
            <w:tcW w:w="786" w:type="dxa"/>
            <w:vAlign w:val="center"/>
          </w:tcPr>
          <w:p w:rsidR="00881B89" w:rsidRDefault="00881B89">
            <w:pPr>
              <w:jc w:val="center"/>
              <w:rPr>
                <w:sz w:val="28"/>
                <w:szCs w:val="28"/>
              </w:rPr>
            </w:pPr>
            <w:r>
              <w:rPr>
                <w:sz w:val="28"/>
                <w:szCs w:val="28"/>
              </w:rPr>
              <w:t>32</w:t>
            </w:r>
          </w:p>
        </w:tc>
        <w:tc>
          <w:tcPr>
            <w:tcW w:w="6120" w:type="dxa"/>
            <w:vAlign w:val="center"/>
          </w:tcPr>
          <w:p w:rsidR="00881B89" w:rsidRDefault="00881B89">
            <w:pPr>
              <w:rPr>
                <w:sz w:val="28"/>
                <w:szCs w:val="28"/>
              </w:rPr>
            </w:pPr>
            <w:r>
              <w:rPr>
                <w:sz w:val="28"/>
                <w:szCs w:val="28"/>
              </w:rPr>
              <w:t xml:space="preserve"> Практическая работа</w:t>
            </w:r>
          </w:p>
          <w:p w:rsidR="00881B89" w:rsidRDefault="00881B89">
            <w:pPr>
              <w:ind w:right="355"/>
              <w:rPr>
                <w:sz w:val="28"/>
                <w:szCs w:val="28"/>
              </w:rPr>
            </w:pPr>
            <w:r>
              <w:rPr>
                <w:sz w:val="28"/>
                <w:szCs w:val="28"/>
              </w:rPr>
              <w:t>«Определение  расстояния до недоступной точки»</w:t>
            </w:r>
          </w:p>
        </w:tc>
        <w:tc>
          <w:tcPr>
            <w:tcW w:w="1080" w:type="dxa"/>
            <w:vAlign w:val="center"/>
          </w:tcPr>
          <w:p w:rsidR="00881B89" w:rsidRDefault="00881B89">
            <w:pPr>
              <w:jc w:val="center"/>
              <w:rPr>
                <w:sz w:val="28"/>
                <w:szCs w:val="28"/>
              </w:rPr>
            </w:pPr>
            <w:r>
              <w:rPr>
                <w:sz w:val="28"/>
                <w:szCs w:val="28"/>
              </w:rPr>
              <w:t>1</w:t>
            </w:r>
          </w:p>
        </w:tc>
        <w:tc>
          <w:tcPr>
            <w:tcW w:w="1903" w:type="dxa"/>
            <w:vAlign w:val="center"/>
          </w:tcPr>
          <w:p w:rsidR="00881B89" w:rsidRDefault="00881B89">
            <w:pPr>
              <w:jc w:val="center"/>
              <w:rPr>
                <w:sz w:val="28"/>
                <w:szCs w:val="28"/>
              </w:rPr>
            </w:pPr>
            <w:r>
              <w:rPr>
                <w:sz w:val="28"/>
                <w:szCs w:val="28"/>
              </w:rPr>
              <w:t>Практическая работа</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r>
              <w:rPr>
                <w:sz w:val="28"/>
                <w:szCs w:val="28"/>
              </w:rPr>
              <w:t>33-34</w:t>
            </w:r>
          </w:p>
        </w:tc>
        <w:tc>
          <w:tcPr>
            <w:tcW w:w="6120" w:type="dxa"/>
            <w:vAlign w:val="center"/>
          </w:tcPr>
          <w:p w:rsidR="00881B89" w:rsidRDefault="00881B89">
            <w:pPr>
              <w:rPr>
                <w:b/>
                <w:bCs/>
                <w:sz w:val="28"/>
                <w:szCs w:val="28"/>
              </w:rPr>
            </w:pPr>
            <w:r>
              <w:rPr>
                <w:b/>
                <w:bCs/>
                <w:sz w:val="28"/>
                <w:szCs w:val="28"/>
              </w:rPr>
              <w:t>Итоговое занятие</w:t>
            </w:r>
          </w:p>
        </w:tc>
        <w:tc>
          <w:tcPr>
            <w:tcW w:w="1080" w:type="dxa"/>
            <w:vAlign w:val="center"/>
          </w:tcPr>
          <w:p w:rsidR="00881B89" w:rsidRDefault="00881B89">
            <w:pPr>
              <w:jc w:val="center"/>
              <w:rPr>
                <w:sz w:val="28"/>
                <w:szCs w:val="28"/>
              </w:rPr>
            </w:pPr>
            <w:r>
              <w:rPr>
                <w:sz w:val="28"/>
                <w:szCs w:val="28"/>
              </w:rPr>
              <w:t>2</w:t>
            </w:r>
          </w:p>
        </w:tc>
        <w:tc>
          <w:tcPr>
            <w:tcW w:w="1903" w:type="dxa"/>
            <w:vAlign w:val="center"/>
          </w:tcPr>
          <w:p w:rsidR="00881B89" w:rsidRDefault="00881B89">
            <w:pPr>
              <w:rPr>
                <w:sz w:val="28"/>
                <w:szCs w:val="28"/>
              </w:rPr>
            </w:pPr>
            <w:r>
              <w:rPr>
                <w:sz w:val="28"/>
                <w:szCs w:val="28"/>
              </w:rPr>
              <w:t>Защита проектов</w:t>
            </w:r>
          </w:p>
          <w:p w:rsidR="00881B89" w:rsidRDefault="00881B89">
            <w:pPr>
              <w:jc w:val="center"/>
              <w:rPr>
                <w:sz w:val="28"/>
                <w:szCs w:val="28"/>
              </w:rPr>
            </w:pPr>
          </w:p>
        </w:tc>
      </w:tr>
      <w:tr w:rsidR="00881B89">
        <w:tc>
          <w:tcPr>
            <w:tcW w:w="786" w:type="dxa"/>
            <w:vAlign w:val="center"/>
          </w:tcPr>
          <w:p w:rsidR="00881B89" w:rsidRDefault="00881B89">
            <w:pPr>
              <w:jc w:val="center"/>
              <w:rPr>
                <w:sz w:val="28"/>
                <w:szCs w:val="28"/>
              </w:rPr>
            </w:pPr>
          </w:p>
        </w:tc>
        <w:tc>
          <w:tcPr>
            <w:tcW w:w="6120" w:type="dxa"/>
            <w:vAlign w:val="center"/>
          </w:tcPr>
          <w:p w:rsidR="00881B89" w:rsidRDefault="00881B89">
            <w:pPr>
              <w:rPr>
                <w:sz w:val="28"/>
                <w:szCs w:val="28"/>
              </w:rPr>
            </w:pPr>
            <w:r>
              <w:rPr>
                <w:sz w:val="28"/>
                <w:szCs w:val="28"/>
              </w:rPr>
              <w:t xml:space="preserve">Итого </w:t>
            </w:r>
          </w:p>
        </w:tc>
        <w:tc>
          <w:tcPr>
            <w:tcW w:w="1080" w:type="dxa"/>
            <w:vAlign w:val="center"/>
          </w:tcPr>
          <w:p w:rsidR="00881B89" w:rsidRDefault="00881B89">
            <w:pPr>
              <w:jc w:val="center"/>
              <w:rPr>
                <w:sz w:val="28"/>
                <w:szCs w:val="28"/>
              </w:rPr>
            </w:pPr>
            <w:r>
              <w:rPr>
                <w:sz w:val="28"/>
                <w:szCs w:val="28"/>
              </w:rPr>
              <w:t>34</w:t>
            </w:r>
          </w:p>
        </w:tc>
        <w:tc>
          <w:tcPr>
            <w:tcW w:w="1903" w:type="dxa"/>
            <w:vAlign w:val="center"/>
          </w:tcPr>
          <w:p w:rsidR="00881B89" w:rsidRDefault="00881B89">
            <w:pPr>
              <w:jc w:val="center"/>
              <w:rPr>
                <w:sz w:val="28"/>
                <w:szCs w:val="28"/>
              </w:rPr>
            </w:pPr>
          </w:p>
        </w:tc>
      </w:tr>
    </w:tbl>
    <w:p w:rsidR="00881B89" w:rsidRDefault="00881B89" w:rsidP="00101B86">
      <w:pPr>
        <w:jc w:val="both"/>
        <w:rPr>
          <w:i/>
          <w:iCs/>
          <w:sz w:val="28"/>
          <w:szCs w:val="28"/>
        </w:rPr>
      </w:pPr>
    </w:p>
    <w:p w:rsidR="00881B89" w:rsidRDefault="00881B89" w:rsidP="00101B86">
      <w:pPr>
        <w:jc w:val="both"/>
        <w:rPr>
          <w:i/>
          <w:iCs/>
          <w:sz w:val="28"/>
          <w:szCs w:val="28"/>
        </w:rPr>
      </w:pPr>
    </w:p>
    <w:p w:rsidR="00881B89" w:rsidRDefault="00881B89" w:rsidP="00101B86">
      <w:pPr>
        <w:jc w:val="both"/>
        <w:rPr>
          <w:i/>
          <w:iCs/>
          <w:sz w:val="28"/>
          <w:szCs w:val="28"/>
        </w:rPr>
      </w:pPr>
    </w:p>
    <w:p w:rsidR="00881B89" w:rsidRDefault="00881B89" w:rsidP="00101B86">
      <w:pPr>
        <w:jc w:val="both"/>
        <w:rPr>
          <w:i/>
          <w:iCs/>
          <w:sz w:val="28"/>
          <w:szCs w:val="28"/>
        </w:rPr>
      </w:pPr>
    </w:p>
    <w:p w:rsidR="00881B89" w:rsidRDefault="00881B89" w:rsidP="00101B86">
      <w:pPr>
        <w:jc w:val="both"/>
        <w:rPr>
          <w:i/>
          <w:iCs/>
          <w:sz w:val="28"/>
          <w:szCs w:val="28"/>
        </w:rPr>
      </w:pPr>
    </w:p>
    <w:p w:rsidR="00881B89" w:rsidRDefault="00881B89" w:rsidP="00590724">
      <w:pPr>
        <w:jc w:val="center"/>
        <w:rPr>
          <w:b/>
          <w:bCs/>
          <w:sz w:val="28"/>
          <w:szCs w:val="28"/>
        </w:rPr>
      </w:pPr>
      <w:r>
        <w:rPr>
          <w:b/>
          <w:bCs/>
          <w:sz w:val="28"/>
          <w:szCs w:val="28"/>
        </w:rPr>
        <w:t>Литература для учителя и ученикаЛИТЕРАТУРА</w:t>
      </w:r>
    </w:p>
    <w:p w:rsidR="00881B89" w:rsidRDefault="00881B89" w:rsidP="00590724">
      <w:pPr>
        <w:jc w:val="center"/>
        <w:rPr>
          <w:b/>
          <w:bCs/>
          <w:sz w:val="28"/>
          <w:szCs w:val="28"/>
        </w:rPr>
      </w:pPr>
    </w:p>
    <w:p w:rsidR="00881B89" w:rsidRDefault="00881B89" w:rsidP="00590724">
      <w:pPr>
        <w:jc w:val="both"/>
        <w:rPr>
          <w:b/>
          <w:bCs/>
          <w:sz w:val="28"/>
          <w:szCs w:val="28"/>
        </w:rPr>
      </w:pPr>
      <w:r>
        <w:rPr>
          <w:sz w:val="14"/>
          <w:szCs w:val="14"/>
        </w:rPr>
        <w:t>1.</w:t>
      </w:r>
      <w:r>
        <w:rPr>
          <w:sz w:val="28"/>
          <w:szCs w:val="28"/>
        </w:rPr>
        <w:t xml:space="preserve"> Кондратенко Л. Н. Элективные ориентационные математические курсы в профильной школе : учебно-методическое пособие / Л. Н. Кондратенко ; [под ред. В. Ф. Любичевой]. - 2-е изд., перераб. и доп. - Новокузнецк : МАОУ ДПО ИПК, 2010. - 178 с. - (Профильное обучение).</w:t>
      </w:r>
    </w:p>
    <w:p w:rsidR="00881B89" w:rsidRDefault="00881B89" w:rsidP="00101B86">
      <w:pPr>
        <w:rPr>
          <w:b/>
          <w:bCs/>
          <w:sz w:val="28"/>
          <w:szCs w:val="28"/>
        </w:rPr>
      </w:pPr>
    </w:p>
    <w:p w:rsidR="00881B89" w:rsidRDefault="00881B89" w:rsidP="00590724">
      <w:pPr>
        <w:tabs>
          <w:tab w:val="center" w:pos="360"/>
        </w:tabs>
        <w:jc w:val="both"/>
        <w:rPr>
          <w:sz w:val="28"/>
          <w:szCs w:val="28"/>
        </w:rPr>
      </w:pPr>
      <w:r>
        <w:rPr>
          <w:i/>
          <w:iCs/>
          <w:sz w:val="28"/>
          <w:szCs w:val="28"/>
        </w:rPr>
        <w:t>2.Березин  В. Н</w:t>
      </w:r>
      <w:r>
        <w:rPr>
          <w:sz w:val="28"/>
          <w:szCs w:val="28"/>
        </w:rPr>
        <w:t>.     Сборник задач для факультативных занятий по математике: Кн. для  учителя.– М.: Просвещение, 1985.  .</w:t>
      </w:r>
    </w:p>
    <w:p w:rsidR="00881B89" w:rsidRDefault="00881B89" w:rsidP="00590724">
      <w:pPr>
        <w:jc w:val="both"/>
        <w:rPr>
          <w:sz w:val="28"/>
          <w:szCs w:val="28"/>
        </w:rPr>
      </w:pPr>
      <w:r>
        <w:rPr>
          <w:sz w:val="28"/>
          <w:szCs w:val="28"/>
        </w:rPr>
        <w:t>3.Геометрия 7 – 9: Учеб.для общеобразоват. учреждений  / Л. С. Атанасян и др. -  М.: Просвещение, 2011.</w:t>
      </w:r>
    </w:p>
    <w:p w:rsidR="00881B89" w:rsidRDefault="00881B89" w:rsidP="00590724">
      <w:pPr>
        <w:jc w:val="both"/>
        <w:rPr>
          <w:sz w:val="28"/>
          <w:szCs w:val="28"/>
        </w:rPr>
      </w:pPr>
      <w:r>
        <w:rPr>
          <w:i/>
          <w:iCs/>
          <w:sz w:val="28"/>
          <w:szCs w:val="28"/>
        </w:rPr>
        <w:t>4Гусев В. А. и др</w:t>
      </w:r>
      <w:r>
        <w:rPr>
          <w:sz w:val="28"/>
          <w:szCs w:val="28"/>
        </w:rPr>
        <w:t>.     Внеклассная работа по математике в 6 – 8 классах: Кн. для учителя.   – М.: Просвещение,1984. – 268с.</w:t>
      </w:r>
    </w:p>
    <w:p w:rsidR="00881B89" w:rsidRDefault="00881B89" w:rsidP="00590724">
      <w:pPr>
        <w:jc w:val="both"/>
        <w:rPr>
          <w:sz w:val="28"/>
          <w:szCs w:val="28"/>
        </w:rPr>
      </w:pPr>
      <w:r>
        <w:rPr>
          <w:i/>
          <w:iCs/>
          <w:sz w:val="28"/>
          <w:szCs w:val="28"/>
        </w:rPr>
        <w:t>5.Зив Б. Г.  и   др.</w:t>
      </w:r>
      <w:r>
        <w:rPr>
          <w:sz w:val="28"/>
          <w:szCs w:val="28"/>
        </w:rPr>
        <w:t xml:space="preserve">      Задачи по геометрии для 7 – 11 классов. – М.: Просвещение,1991. – 171с.</w:t>
      </w:r>
    </w:p>
    <w:p w:rsidR="00881B89" w:rsidRDefault="00881B89" w:rsidP="00590724">
      <w:pPr>
        <w:jc w:val="both"/>
        <w:rPr>
          <w:sz w:val="28"/>
          <w:szCs w:val="28"/>
        </w:rPr>
      </w:pPr>
      <w:r>
        <w:rPr>
          <w:i/>
          <w:iCs/>
          <w:sz w:val="28"/>
          <w:szCs w:val="28"/>
        </w:rPr>
        <w:t>6.Карпушина Н. М.</w:t>
      </w:r>
      <w:r>
        <w:rPr>
          <w:sz w:val="28"/>
          <w:szCs w:val="28"/>
        </w:rPr>
        <w:t xml:space="preserve">     Математика и астрономия //  Математика для школьников.-  2005. - №1. – с.58-62</w:t>
      </w:r>
    </w:p>
    <w:p w:rsidR="00881B89" w:rsidRDefault="00881B89" w:rsidP="00590724">
      <w:pPr>
        <w:jc w:val="both"/>
        <w:rPr>
          <w:sz w:val="28"/>
          <w:szCs w:val="28"/>
        </w:rPr>
      </w:pPr>
      <w:r>
        <w:rPr>
          <w:i/>
          <w:iCs/>
          <w:sz w:val="28"/>
          <w:szCs w:val="28"/>
        </w:rPr>
        <w:t xml:space="preserve">7.Малиновская Н. В.     </w:t>
      </w:r>
      <w:r>
        <w:rPr>
          <w:sz w:val="28"/>
          <w:szCs w:val="28"/>
        </w:rPr>
        <w:t>Понятие угла в курсах математики и географии //  Математика в  школе . -  2005.  - №4, с.14 -16.</w:t>
      </w:r>
    </w:p>
    <w:p w:rsidR="00881B89" w:rsidRDefault="00881B89" w:rsidP="00590724">
      <w:pPr>
        <w:jc w:val="both"/>
        <w:rPr>
          <w:sz w:val="28"/>
          <w:szCs w:val="28"/>
        </w:rPr>
      </w:pPr>
      <w:r>
        <w:rPr>
          <w:i/>
          <w:iCs/>
          <w:sz w:val="28"/>
          <w:szCs w:val="28"/>
        </w:rPr>
        <w:t>8.Перельман Я. И</w:t>
      </w:r>
      <w:r>
        <w:rPr>
          <w:sz w:val="28"/>
          <w:szCs w:val="28"/>
        </w:rPr>
        <w:t xml:space="preserve">.     Занимательная геометрия. -  М.: Гос. Издат,1955. -289с. </w:t>
      </w:r>
    </w:p>
    <w:p w:rsidR="00881B89" w:rsidRDefault="00881B89" w:rsidP="00590724">
      <w:pPr>
        <w:jc w:val="both"/>
        <w:rPr>
          <w:sz w:val="28"/>
          <w:szCs w:val="28"/>
        </w:rPr>
      </w:pPr>
      <w:r>
        <w:rPr>
          <w:i/>
          <w:iCs/>
          <w:sz w:val="28"/>
          <w:szCs w:val="28"/>
        </w:rPr>
        <w:t>9.Перельман Я. И.</w:t>
      </w:r>
      <w:r>
        <w:rPr>
          <w:sz w:val="28"/>
          <w:szCs w:val="28"/>
        </w:rPr>
        <w:t xml:space="preserve">     Веселые задачи. – М.: Пилигрим,1997. -206с.</w:t>
      </w:r>
    </w:p>
    <w:p w:rsidR="00881B89" w:rsidRDefault="00881B89" w:rsidP="00590724">
      <w:pPr>
        <w:jc w:val="both"/>
        <w:rPr>
          <w:sz w:val="28"/>
          <w:szCs w:val="28"/>
        </w:rPr>
      </w:pPr>
      <w:r>
        <w:rPr>
          <w:i/>
          <w:iCs/>
          <w:sz w:val="28"/>
          <w:szCs w:val="28"/>
        </w:rPr>
        <w:t>10.Шарыгин И. Ф.</w:t>
      </w:r>
      <w:r>
        <w:rPr>
          <w:sz w:val="28"/>
          <w:szCs w:val="28"/>
        </w:rPr>
        <w:t xml:space="preserve">     Геометрия  9 – 11 кл: От учебной задачи к творческой: Учеб.пособие. -  М.: Дрофа, 1997. -326с.</w:t>
      </w:r>
    </w:p>
    <w:p w:rsidR="00881B89" w:rsidRDefault="00881B89" w:rsidP="00101B86">
      <w:pPr>
        <w:rPr>
          <w:sz w:val="28"/>
          <w:szCs w:val="28"/>
        </w:rPr>
      </w:pPr>
      <w:r>
        <w:rPr>
          <w:sz w:val="28"/>
          <w:szCs w:val="28"/>
        </w:rPr>
        <w:t>11.Габович И.Г. Алгоритмический подход к решению геометрических             задач. – М.: Просвещение, 1996.</w:t>
      </w:r>
    </w:p>
    <w:p w:rsidR="00881B89" w:rsidRDefault="00881B89" w:rsidP="00101B86">
      <w:pPr>
        <w:rPr>
          <w:sz w:val="28"/>
          <w:szCs w:val="28"/>
        </w:rPr>
      </w:pPr>
      <w:r>
        <w:rPr>
          <w:sz w:val="28"/>
          <w:szCs w:val="28"/>
        </w:rPr>
        <w:t>12. Гусев В.А. и др. Практикум по решению математических задач. – М.: Просвещение, 1985.</w:t>
      </w:r>
    </w:p>
    <w:p w:rsidR="00881B89" w:rsidRDefault="00881B89" w:rsidP="00101B86">
      <w:pPr>
        <w:rPr>
          <w:sz w:val="28"/>
          <w:szCs w:val="28"/>
        </w:rPr>
      </w:pPr>
      <w:r>
        <w:rPr>
          <w:sz w:val="28"/>
          <w:szCs w:val="28"/>
        </w:rPr>
        <w:t>13. Пиголкина Т.С. Математическая энциклопедия абитуриента. – М.: изд. Российского открытого университета, 1992.</w:t>
      </w:r>
    </w:p>
    <w:p w:rsidR="00881B89" w:rsidRDefault="00881B89" w:rsidP="00101B86">
      <w:pPr>
        <w:rPr>
          <w:sz w:val="28"/>
          <w:szCs w:val="28"/>
        </w:rPr>
      </w:pPr>
      <w:r>
        <w:rPr>
          <w:sz w:val="28"/>
          <w:szCs w:val="28"/>
        </w:rPr>
        <w:t>14. Пойа Д. Как решать задачу. – М.: Просвещение, 1959.</w:t>
      </w:r>
    </w:p>
    <w:p w:rsidR="00881B89" w:rsidRDefault="00881B89" w:rsidP="00101B86">
      <w:pPr>
        <w:ind w:left="360"/>
        <w:rPr>
          <w:sz w:val="28"/>
          <w:szCs w:val="28"/>
        </w:rPr>
      </w:pPr>
    </w:p>
    <w:p w:rsidR="00881B89" w:rsidRDefault="00881B89" w:rsidP="00101B86">
      <w:pPr>
        <w:rPr>
          <w:sz w:val="28"/>
          <w:szCs w:val="28"/>
        </w:rPr>
      </w:pPr>
      <w:r>
        <w:rPr>
          <w:sz w:val="28"/>
          <w:szCs w:val="28"/>
        </w:rPr>
        <w:t>15. Семенов С.В., Хазанкин Р.Г. Математика. Трапеция. – УРЭК, 1997.</w:t>
      </w:r>
    </w:p>
    <w:p w:rsidR="00881B89" w:rsidRDefault="00881B89" w:rsidP="00101B86">
      <w:pPr>
        <w:rPr>
          <w:sz w:val="28"/>
          <w:szCs w:val="28"/>
        </w:rPr>
      </w:pPr>
      <w:r>
        <w:rPr>
          <w:sz w:val="28"/>
          <w:szCs w:val="28"/>
        </w:rPr>
        <w:t>16.Шарыгин И.Ф. Геометрия-8. Теория и задачи. – М.: Рост, МИРОС,  996.</w:t>
      </w:r>
    </w:p>
    <w:p w:rsidR="00881B89" w:rsidRDefault="00881B89" w:rsidP="00101B86">
      <w:pPr>
        <w:rPr>
          <w:sz w:val="28"/>
          <w:szCs w:val="28"/>
        </w:rPr>
      </w:pPr>
      <w:r>
        <w:rPr>
          <w:sz w:val="28"/>
          <w:szCs w:val="28"/>
        </w:rPr>
        <w:t>17. Шарыгин И.Ф. Решение задач: учеб.пособие для 10 кл. общеобразоват. учреждений. – М.: Просвещение, 1994.</w:t>
      </w:r>
    </w:p>
    <w:p w:rsidR="00881B89" w:rsidRDefault="00881B89" w:rsidP="00101B86">
      <w:pPr>
        <w:rPr>
          <w:sz w:val="28"/>
          <w:szCs w:val="28"/>
        </w:rPr>
      </w:pPr>
      <w:r>
        <w:rPr>
          <w:sz w:val="28"/>
          <w:szCs w:val="28"/>
        </w:rPr>
        <w:t>18.. Сборник конкурсных задач по математике для поступающих во ВТУЗы. Под ред. М.И. Сканави. Учеб.пособие. – С.-Петербург, 1994.</w:t>
      </w:r>
    </w:p>
    <w:p w:rsidR="00881B89" w:rsidRDefault="00881B89" w:rsidP="00101B86">
      <w:pPr>
        <w:rPr>
          <w:sz w:val="28"/>
          <w:szCs w:val="28"/>
        </w:rPr>
      </w:pPr>
    </w:p>
    <w:p w:rsidR="00881B89" w:rsidRDefault="00881B89" w:rsidP="00101B86">
      <w:pPr>
        <w:rPr>
          <w:sz w:val="28"/>
          <w:szCs w:val="28"/>
        </w:rPr>
      </w:pPr>
    </w:p>
    <w:p w:rsidR="00881B89" w:rsidRDefault="00881B89" w:rsidP="00101B86">
      <w:pPr>
        <w:rPr>
          <w:sz w:val="28"/>
          <w:szCs w:val="28"/>
        </w:rPr>
      </w:pPr>
    </w:p>
    <w:p w:rsidR="00881B89" w:rsidRDefault="00881B89" w:rsidP="00101B86">
      <w:pPr>
        <w:rPr>
          <w:sz w:val="28"/>
          <w:szCs w:val="28"/>
        </w:rPr>
      </w:pPr>
    </w:p>
    <w:p w:rsidR="00881B89" w:rsidRDefault="00881B89" w:rsidP="00101B86">
      <w:pPr>
        <w:rPr>
          <w:sz w:val="28"/>
          <w:szCs w:val="28"/>
        </w:rPr>
      </w:pPr>
    </w:p>
    <w:p w:rsidR="00881B89" w:rsidRDefault="00881B89" w:rsidP="00101B86">
      <w:pPr>
        <w:ind w:left="360"/>
        <w:rPr>
          <w:sz w:val="28"/>
          <w:szCs w:val="28"/>
          <w:u w:val="single"/>
        </w:rPr>
      </w:pPr>
      <w:r>
        <w:rPr>
          <w:sz w:val="28"/>
          <w:szCs w:val="28"/>
          <w:u w:val="single"/>
        </w:rPr>
        <w:t>Интернет – ресурсы</w:t>
      </w:r>
    </w:p>
    <w:p w:rsidR="00881B89" w:rsidRDefault="00881B89" w:rsidP="00101B86">
      <w:pPr>
        <w:widowControl w:val="0"/>
        <w:numPr>
          <w:ilvl w:val="0"/>
          <w:numId w:val="2"/>
        </w:numPr>
        <w:autoSpaceDE w:val="0"/>
        <w:autoSpaceDN w:val="0"/>
        <w:adjustRightInd w:val="0"/>
        <w:rPr>
          <w:sz w:val="28"/>
          <w:szCs w:val="28"/>
        </w:rPr>
      </w:pPr>
      <w:r>
        <w:rPr>
          <w:sz w:val="28"/>
          <w:szCs w:val="28"/>
        </w:rPr>
        <w:t xml:space="preserve">Сеть творческих учителей: </w:t>
      </w:r>
      <w:hyperlink r:id="rId5" w:history="1">
        <w:r>
          <w:rPr>
            <w:rStyle w:val="Hyperlink"/>
            <w:sz w:val="28"/>
            <w:szCs w:val="28"/>
          </w:rPr>
          <w:t>http://it-n.ru/communities.aspx?cat_no=4510&amp;tmpl=com</w:t>
        </w:r>
      </w:hyperlink>
      <w:r>
        <w:rPr>
          <w:color w:val="0000FF"/>
          <w:sz w:val="28"/>
          <w:szCs w:val="28"/>
        </w:rPr>
        <w:t xml:space="preserve"> ,</w:t>
      </w:r>
    </w:p>
    <w:p w:rsidR="00881B89" w:rsidRDefault="00881B89" w:rsidP="00101B86">
      <w:pPr>
        <w:widowControl w:val="0"/>
        <w:numPr>
          <w:ilvl w:val="0"/>
          <w:numId w:val="2"/>
        </w:numPr>
        <w:autoSpaceDE w:val="0"/>
        <w:autoSpaceDN w:val="0"/>
        <w:adjustRightInd w:val="0"/>
        <w:rPr>
          <w:sz w:val="28"/>
          <w:szCs w:val="28"/>
        </w:rPr>
      </w:pPr>
      <w:r>
        <w:rPr>
          <w:sz w:val="28"/>
          <w:szCs w:val="28"/>
        </w:rPr>
        <w:t xml:space="preserve">Новые технологии в образовании:  </w:t>
      </w:r>
      <w:hyperlink r:id="rId6" w:history="1">
        <w:r>
          <w:rPr>
            <w:rStyle w:val="Hyperlink"/>
            <w:sz w:val="28"/>
            <w:szCs w:val="28"/>
          </w:rPr>
          <w:t>http://edu.secna.ru/main</w:t>
        </w:r>
      </w:hyperlink>
    </w:p>
    <w:p w:rsidR="00881B89" w:rsidRDefault="00881B89" w:rsidP="00101B86">
      <w:pPr>
        <w:widowControl w:val="0"/>
        <w:numPr>
          <w:ilvl w:val="0"/>
          <w:numId w:val="2"/>
        </w:numPr>
        <w:autoSpaceDE w:val="0"/>
        <w:autoSpaceDN w:val="0"/>
        <w:adjustRightInd w:val="0"/>
        <w:rPr>
          <w:sz w:val="28"/>
          <w:szCs w:val="28"/>
        </w:rPr>
      </w:pPr>
      <w:r>
        <w:rPr>
          <w:sz w:val="28"/>
          <w:szCs w:val="28"/>
        </w:rPr>
        <w:t xml:space="preserve">Путеводитель «В мире науки» для школьников: </w:t>
      </w:r>
      <w:hyperlink r:id="rId7" w:history="1">
        <w:r>
          <w:rPr>
            <w:rStyle w:val="Hyperlink"/>
            <w:sz w:val="28"/>
            <w:szCs w:val="28"/>
          </w:rPr>
          <w:t>http://www.uic.ssu.samara.ru</w:t>
        </w:r>
      </w:hyperlink>
    </w:p>
    <w:p w:rsidR="00881B89" w:rsidRDefault="00881B89" w:rsidP="00101B86">
      <w:pPr>
        <w:widowControl w:val="0"/>
        <w:numPr>
          <w:ilvl w:val="0"/>
          <w:numId w:val="2"/>
        </w:numPr>
        <w:autoSpaceDE w:val="0"/>
        <w:autoSpaceDN w:val="0"/>
        <w:adjustRightInd w:val="0"/>
        <w:rPr>
          <w:sz w:val="28"/>
          <w:szCs w:val="28"/>
        </w:rPr>
      </w:pPr>
      <w:r>
        <w:rPr>
          <w:sz w:val="28"/>
          <w:szCs w:val="28"/>
        </w:rPr>
        <w:t xml:space="preserve">Мегаэнциклопедия Кирилла и Мефодия:  </w:t>
      </w:r>
      <w:hyperlink r:id="rId8" w:history="1">
        <w:r>
          <w:rPr>
            <w:rStyle w:val="Hyperlink"/>
            <w:sz w:val="28"/>
            <w:szCs w:val="28"/>
          </w:rPr>
          <w:t>http://mega.km.ru</w:t>
        </w:r>
      </w:hyperlink>
    </w:p>
    <w:p w:rsidR="00881B89" w:rsidRDefault="00881B89" w:rsidP="00101B86">
      <w:pPr>
        <w:widowControl w:val="0"/>
        <w:numPr>
          <w:ilvl w:val="0"/>
          <w:numId w:val="2"/>
        </w:numPr>
        <w:autoSpaceDE w:val="0"/>
        <w:autoSpaceDN w:val="0"/>
        <w:adjustRightInd w:val="0"/>
        <w:rPr>
          <w:sz w:val="28"/>
          <w:szCs w:val="28"/>
        </w:rPr>
      </w:pPr>
      <w:r>
        <w:rPr>
          <w:sz w:val="28"/>
          <w:szCs w:val="28"/>
        </w:rPr>
        <w:t xml:space="preserve">сайты «Энциклопедий»: </w:t>
      </w:r>
      <w:hyperlink r:id="rId9" w:history="1">
        <w:r>
          <w:rPr>
            <w:rStyle w:val="Hyperlink"/>
            <w:sz w:val="28"/>
            <w:szCs w:val="28"/>
            <w:lang w:val="en-US"/>
          </w:rPr>
          <w:t>http</w:t>
        </w:r>
        <w:r>
          <w:rPr>
            <w:rStyle w:val="Hyperlink"/>
            <w:sz w:val="28"/>
            <w:szCs w:val="28"/>
          </w:rPr>
          <w:t>://</w:t>
        </w:r>
        <w:r>
          <w:rPr>
            <w:rStyle w:val="Hyperlink"/>
            <w:sz w:val="28"/>
            <w:szCs w:val="28"/>
            <w:lang w:val="en-US"/>
          </w:rPr>
          <w:t>www</w:t>
        </w:r>
        <w:r>
          <w:rPr>
            <w:rStyle w:val="Hyperlink"/>
            <w:sz w:val="28"/>
            <w:szCs w:val="28"/>
          </w:rPr>
          <w:t>.</w:t>
        </w:r>
        <w:r>
          <w:rPr>
            <w:rStyle w:val="Hyperlink"/>
            <w:sz w:val="28"/>
            <w:szCs w:val="28"/>
            <w:lang w:val="en-US"/>
          </w:rPr>
          <w:t>rubricon</w:t>
        </w:r>
        <w:r>
          <w:rPr>
            <w:rStyle w:val="Hyperlink"/>
            <w:sz w:val="28"/>
            <w:szCs w:val="28"/>
          </w:rPr>
          <w:t>.</w:t>
        </w:r>
        <w:r>
          <w:rPr>
            <w:rStyle w:val="Hyperlink"/>
            <w:sz w:val="28"/>
            <w:szCs w:val="28"/>
            <w:lang w:val="en-US"/>
          </w:rPr>
          <w:t>ru</w:t>
        </w:r>
        <w:r>
          <w:rPr>
            <w:rStyle w:val="Hyperlink"/>
            <w:sz w:val="28"/>
            <w:szCs w:val="28"/>
          </w:rPr>
          <w:t>/</w:t>
        </w:r>
      </w:hyperlink>
      <w:r>
        <w:rPr>
          <w:color w:val="0000FF"/>
          <w:sz w:val="28"/>
          <w:szCs w:val="28"/>
        </w:rPr>
        <w:t xml:space="preserve">;    </w:t>
      </w:r>
      <w:hyperlink r:id="rId10" w:history="1">
        <w:r>
          <w:rPr>
            <w:rStyle w:val="Hyperlink"/>
            <w:sz w:val="28"/>
            <w:szCs w:val="28"/>
          </w:rPr>
          <w:t>h</w:t>
        </w:r>
        <w:r>
          <w:rPr>
            <w:rStyle w:val="Hyperlink"/>
            <w:sz w:val="28"/>
            <w:szCs w:val="28"/>
            <w:lang w:val="en-US"/>
          </w:rPr>
          <w:t>ttp</w:t>
        </w:r>
        <w:r>
          <w:rPr>
            <w:rStyle w:val="Hyperlink"/>
            <w:sz w:val="28"/>
            <w:szCs w:val="28"/>
          </w:rPr>
          <w:t>://</w:t>
        </w:r>
        <w:r>
          <w:rPr>
            <w:rStyle w:val="Hyperlink"/>
            <w:sz w:val="28"/>
            <w:szCs w:val="28"/>
            <w:lang w:val="en-US"/>
          </w:rPr>
          <w:t>www</w:t>
        </w:r>
        <w:r>
          <w:rPr>
            <w:rStyle w:val="Hyperlink"/>
            <w:sz w:val="28"/>
            <w:szCs w:val="28"/>
          </w:rPr>
          <w:t>.</w:t>
        </w:r>
        <w:r>
          <w:rPr>
            <w:rStyle w:val="Hyperlink"/>
            <w:sz w:val="28"/>
            <w:szCs w:val="28"/>
            <w:lang w:val="en-US"/>
          </w:rPr>
          <w:t>encyclopedia</w:t>
        </w:r>
        <w:r>
          <w:rPr>
            <w:rStyle w:val="Hyperlink"/>
            <w:sz w:val="28"/>
            <w:szCs w:val="28"/>
          </w:rPr>
          <w:t>.</w:t>
        </w:r>
        <w:r>
          <w:rPr>
            <w:rStyle w:val="Hyperlink"/>
            <w:sz w:val="28"/>
            <w:szCs w:val="28"/>
            <w:lang w:val="en-US"/>
          </w:rPr>
          <w:t>ru</w:t>
        </w:r>
      </w:hyperlink>
    </w:p>
    <w:p w:rsidR="00881B89" w:rsidRDefault="00881B89" w:rsidP="00590724">
      <w:pPr>
        <w:ind w:left="360"/>
        <w:rPr>
          <w:b/>
          <w:bCs/>
          <w:sz w:val="28"/>
          <w:szCs w:val="28"/>
        </w:rPr>
      </w:pPr>
      <w:r>
        <w:rPr>
          <w:sz w:val="28"/>
          <w:szCs w:val="28"/>
        </w:rPr>
        <w:t xml:space="preserve">6.сайт для самообразования и он-лайн тестирования:  </w:t>
      </w:r>
      <w:hyperlink r:id="rId11" w:history="1">
        <w:r>
          <w:rPr>
            <w:rStyle w:val="Hyperlink"/>
            <w:sz w:val="28"/>
            <w:szCs w:val="28"/>
            <w:lang w:val="en-US"/>
          </w:rPr>
          <w:t>http</w:t>
        </w:r>
        <w:r>
          <w:rPr>
            <w:rStyle w:val="Hyperlink"/>
            <w:sz w:val="28"/>
            <w:szCs w:val="28"/>
          </w:rPr>
          <w:t>://</w:t>
        </w:r>
        <w:r>
          <w:rPr>
            <w:rStyle w:val="Hyperlink"/>
            <w:sz w:val="28"/>
            <w:szCs w:val="28"/>
            <w:lang w:val="en-US"/>
          </w:rPr>
          <w:t>uztest</w:t>
        </w:r>
        <w:r>
          <w:rPr>
            <w:rStyle w:val="Hyperlink"/>
            <w:sz w:val="28"/>
            <w:szCs w:val="28"/>
          </w:rPr>
          <w:t>.</w:t>
        </w:r>
        <w:r>
          <w:rPr>
            <w:rStyle w:val="Hyperlink"/>
            <w:sz w:val="28"/>
            <w:szCs w:val="28"/>
            <w:lang w:val="en-US"/>
          </w:rPr>
          <w:t>ru</w:t>
        </w:r>
        <w:r>
          <w:rPr>
            <w:rStyle w:val="Hyperlink"/>
            <w:sz w:val="28"/>
            <w:szCs w:val="28"/>
          </w:rPr>
          <w:t>/</w:t>
        </w:r>
      </w:hyperlink>
    </w:p>
    <w:p w:rsidR="00881B89" w:rsidRDefault="00881B89" w:rsidP="00590724">
      <w:pPr>
        <w:ind w:left="360"/>
        <w:jc w:val="both"/>
        <w:rPr>
          <w:b/>
          <w:bCs/>
          <w:sz w:val="28"/>
          <w:szCs w:val="28"/>
        </w:rPr>
      </w:pPr>
    </w:p>
    <w:p w:rsidR="00881B89" w:rsidRDefault="00881B89" w:rsidP="00590724">
      <w:r>
        <w:rPr>
          <w:sz w:val="28"/>
          <w:szCs w:val="28"/>
        </w:rPr>
        <w:t xml:space="preserve">. 7. </w:t>
      </w:r>
      <w:hyperlink r:id="rId12" w:history="1">
        <w:r>
          <w:rPr>
            <w:rStyle w:val="Hyperlink"/>
            <w:sz w:val="28"/>
            <w:szCs w:val="28"/>
          </w:rPr>
          <w:t>http://www.bymath.net/studyguide/geo/sec/geo12.htm</w:t>
        </w:r>
      </w:hyperlink>
    </w:p>
    <w:p w:rsidR="00881B89" w:rsidRDefault="00881B89" w:rsidP="00590724"/>
    <w:p w:rsidR="00881B89" w:rsidRDefault="00881B89" w:rsidP="00590724"/>
    <w:p w:rsidR="00881B89" w:rsidRDefault="00881B89" w:rsidP="00590724"/>
    <w:p w:rsidR="00881B89" w:rsidRDefault="00881B89" w:rsidP="00590724"/>
    <w:p w:rsidR="00881B89" w:rsidRDefault="00881B89" w:rsidP="00590724"/>
    <w:p w:rsidR="00881B89" w:rsidRDefault="00881B89" w:rsidP="00590724"/>
    <w:p w:rsidR="00881B89" w:rsidRDefault="00881B89" w:rsidP="00590724"/>
    <w:p w:rsidR="00881B89" w:rsidRDefault="00881B89" w:rsidP="00590724"/>
    <w:p w:rsidR="00881B89" w:rsidRDefault="00881B89" w:rsidP="00590724"/>
    <w:p w:rsidR="00881B89" w:rsidRDefault="00881B89" w:rsidP="00590724"/>
    <w:p w:rsidR="00881B89" w:rsidRDefault="00881B89" w:rsidP="00590724"/>
    <w:p w:rsidR="00881B89" w:rsidRDefault="00881B89" w:rsidP="00590724"/>
    <w:p w:rsidR="00881B89" w:rsidRDefault="00881B89" w:rsidP="00590724"/>
    <w:p w:rsidR="00881B89" w:rsidRPr="00D54DDB" w:rsidRDefault="00881B89" w:rsidP="00590724">
      <w:pPr>
        <w:rPr>
          <w:sz w:val="28"/>
          <w:szCs w:val="28"/>
        </w:rPr>
      </w:pPr>
    </w:p>
    <w:p w:rsidR="00881B89" w:rsidRPr="00B3147C" w:rsidRDefault="00881B89" w:rsidP="00B3147C">
      <w:pPr>
        <w:rPr>
          <w:b/>
          <w:bCs/>
        </w:rPr>
      </w:pPr>
      <w:r>
        <w:rPr>
          <w:sz w:val="44"/>
          <w:szCs w:val="44"/>
        </w:rPr>
        <w:t>Приложение 1</w:t>
      </w:r>
    </w:p>
    <w:p w:rsidR="00881B89" w:rsidRDefault="00881B89" w:rsidP="00B3147C">
      <w:pPr>
        <w:rPr>
          <w:sz w:val="44"/>
          <w:szCs w:val="44"/>
        </w:rPr>
      </w:pPr>
    </w:p>
    <w:p w:rsidR="00881B89" w:rsidRDefault="00881B89" w:rsidP="00B3147C">
      <w:pPr>
        <w:jc w:val="center"/>
        <w:rPr>
          <w:sz w:val="44"/>
          <w:szCs w:val="44"/>
        </w:rPr>
      </w:pPr>
    </w:p>
    <w:p w:rsidR="00881B89" w:rsidRDefault="00881B89" w:rsidP="00B3147C">
      <w:pPr>
        <w:jc w:val="center"/>
        <w:rPr>
          <w:sz w:val="44"/>
          <w:szCs w:val="44"/>
        </w:rPr>
      </w:pPr>
      <w:r>
        <w:rPr>
          <w:sz w:val="44"/>
          <w:szCs w:val="44"/>
        </w:rPr>
        <w:t>Занятие по  теме</w:t>
      </w:r>
    </w:p>
    <w:p w:rsidR="00881B89" w:rsidRDefault="00881B89" w:rsidP="00B3147C">
      <w:pPr>
        <w:jc w:val="center"/>
        <w:rPr>
          <w:sz w:val="44"/>
          <w:szCs w:val="44"/>
        </w:rPr>
      </w:pPr>
      <w:r>
        <w:rPr>
          <w:sz w:val="44"/>
          <w:szCs w:val="44"/>
        </w:rPr>
        <w:t xml:space="preserve"> «Площади плоских фигур» </w:t>
      </w:r>
    </w:p>
    <w:p w:rsidR="00881B89" w:rsidRPr="00B3147C" w:rsidRDefault="00881B89" w:rsidP="00B3147C">
      <w:pPr>
        <w:jc w:val="center"/>
        <w:rPr>
          <w:sz w:val="28"/>
          <w:szCs w:val="28"/>
        </w:rPr>
      </w:pPr>
    </w:p>
    <w:p w:rsidR="00881B89" w:rsidRPr="00B3147C" w:rsidRDefault="00881B89" w:rsidP="00B3147C">
      <w:pPr>
        <w:jc w:val="both"/>
        <w:rPr>
          <w:rFonts w:ascii="Calibri" w:hAnsi="Calibri" w:cs="Calibri"/>
          <w:b/>
          <w:bCs/>
          <w:sz w:val="28"/>
          <w:szCs w:val="28"/>
          <w:lang w:eastAsia="en-US"/>
        </w:rPr>
      </w:pPr>
      <w:r w:rsidRPr="00B3147C">
        <w:rPr>
          <w:b/>
          <w:bCs/>
          <w:sz w:val="28"/>
          <w:szCs w:val="28"/>
        </w:rPr>
        <w:t xml:space="preserve">Цели и задачи урока: </w:t>
      </w:r>
    </w:p>
    <w:p w:rsidR="00881B89" w:rsidRPr="00B3147C" w:rsidRDefault="00881B89" w:rsidP="00B3147C">
      <w:pPr>
        <w:jc w:val="both"/>
        <w:rPr>
          <w:sz w:val="28"/>
          <w:szCs w:val="28"/>
        </w:rPr>
      </w:pPr>
      <w:r w:rsidRPr="00B3147C">
        <w:rPr>
          <w:sz w:val="28"/>
          <w:szCs w:val="28"/>
        </w:rPr>
        <w:t>Знакомство с  ситуационными задачами  из профессиональной деятельности строителя и дизайнера, решаемые с помощью математических методов и приемов.</w:t>
      </w:r>
    </w:p>
    <w:p w:rsidR="00881B89" w:rsidRPr="00B3147C" w:rsidRDefault="00881B89" w:rsidP="00B3147C">
      <w:pPr>
        <w:shd w:val="clear" w:color="auto" w:fill="FFFFFF"/>
        <w:jc w:val="both"/>
        <w:rPr>
          <w:sz w:val="28"/>
          <w:szCs w:val="28"/>
        </w:rPr>
      </w:pPr>
    </w:p>
    <w:p w:rsidR="00881B89" w:rsidRPr="00B3147C" w:rsidRDefault="00881B89" w:rsidP="00B3147C">
      <w:pPr>
        <w:shd w:val="clear" w:color="auto" w:fill="FFFFFF"/>
        <w:jc w:val="both"/>
        <w:rPr>
          <w:b/>
          <w:bCs/>
          <w:sz w:val="28"/>
          <w:szCs w:val="28"/>
        </w:rPr>
      </w:pPr>
      <w:r w:rsidRPr="00B3147C">
        <w:rPr>
          <w:b/>
          <w:bCs/>
          <w:sz w:val="28"/>
          <w:szCs w:val="28"/>
        </w:rPr>
        <w:t xml:space="preserve"> Педагогические цели использования ситуационных задач, следующие:</w:t>
      </w:r>
    </w:p>
    <w:p w:rsidR="00881B89" w:rsidRPr="00B3147C" w:rsidRDefault="00881B89" w:rsidP="00B3147C">
      <w:pPr>
        <w:shd w:val="clear" w:color="auto" w:fill="FFFFFF"/>
        <w:jc w:val="both"/>
        <w:rPr>
          <w:b/>
          <w:bCs/>
          <w:sz w:val="28"/>
          <w:szCs w:val="28"/>
        </w:rPr>
      </w:pPr>
    </w:p>
    <w:p w:rsidR="00881B89" w:rsidRPr="00B3147C" w:rsidRDefault="00881B89" w:rsidP="00B3147C">
      <w:pPr>
        <w:shd w:val="clear" w:color="auto" w:fill="FFFFFF"/>
        <w:jc w:val="both"/>
        <w:rPr>
          <w:sz w:val="28"/>
          <w:szCs w:val="28"/>
        </w:rPr>
      </w:pPr>
      <w:r w:rsidRPr="00B3147C">
        <w:rPr>
          <w:sz w:val="28"/>
          <w:szCs w:val="28"/>
        </w:rPr>
        <w:t>•  развитие у обучающихся  навыков анализа и критического мышления;</w:t>
      </w:r>
    </w:p>
    <w:p w:rsidR="00881B89" w:rsidRPr="00B3147C" w:rsidRDefault="00881B89" w:rsidP="00B3147C">
      <w:pPr>
        <w:shd w:val="clear" w:color="auto" w:fill="FFFFFF"/>
        <w:jc w:val="both"/>
        <w:rPr>
          <w:sz w:val="28"/>
          <w:szCs w:val="28"/>
        </w:rPr>
      </w:pPr>
      <w:r w:rsidRPr="00B3147C">
        <w:rPr>
          <w:sz w:val="28"/>
          <w:szCs w:val="28"/>
        </w:rPr>
        <w:t>• анализ практических примеров, принятие профессиональных  решений;</w:t>
      </w:r>
    </w:p>
    <w:p w:rsidR="00881B89" w:rsidRPr="00B3147C" w:rsidRDefault="00881B89" w:rsidP="00B3147C">
      <w:pPr>
        <w:shd w:val="clear" w:color="auto" w:fill="FFFFFF"/>
        <w:jc w:val="both"/>
        <w:rPr>
          <w:sz w:val="28"/>
          <w:szCs w:val="28"/>
        </w:rPr>
      </w:pPr>
      <w:r w:rsidRPr="00B3147C">
        <w:rPr>
          <w:sz w:val="28"/>
          <w:szCs w:val="28"/>
        </w:rPr>
        <w:t>•  обучение анализу последствий принимаемых решений;</w:t>
      </w:r>
    </w:p>
    <w:p w:rsidR="00881B89" w:rsidRPr="00B3147C" w:rsidRDefault="00881B89" w:rsidP="00B3147C">
      <w:pPr>
        <w:shd w:val="clear" w:color="auto" w:fill="FFFFFF"/>
        <w:jc w:val="both"/>
        <w:rPr>
          <w:sz w:val="28"/>
          <w:szCs w:val="28"/>
        </w:rPr>
      </w:pPr>
      <w:r w:rsidRPr="00B3147C">
        <w:rPr>
          <w:sz w:val="28"/>
          <w:szCs w:val="28"/>
        </w:rPr>
        <w:t>•  развитие умения выражать свою позицию и точку зрения;</w:t>
      </w:r>
    </w:p>
    <w:p w:rsidR="00881B89" w:rsidRPr="00B3147C" w:rsidRDefault="00881B89" w:rsidP="00B3147C">
      <w:pPr>
        <w:jc w:val="both"/>
        <w:rPr>
          <w:rFonts w:ascii="Calibri" w:hAnsi="Calibri" w:cs="Calibri"/>
          <w:sz w:val="28"/>
          <w:szCs w:val="28"/>
          <w:lang w:eastAsia="en-US"/>
        </w:rPr>
      </w:pPr>
      <w:r w:rsidRPr="00B3147C">
        <w:rPr>
          <w:sz w:val="28"/>
          <w:szCs w:val="28"/>
        </w:rPr>
        <w:tab/>
        <w:t>Вырабатывать умение пользоваться измерительными приборами, математическими формулами, справочной литературой и применять полученные знания в реальной жизни.</w:t>
      </w:r>
    </w:p>
    <w:p w:rsidR="00881B89" w:rsidRPr="00B3147C" w:rsidRDefault="00881B89" w:rsidP="00B3147C">
      <w:pPr>
        <w:shd w:val="clear" w:color="auto" w:fill="FFFFFF"/>
        <w:jc w:val="both"/>
        <w:rPr>
          <w:sz w:val="28"/>
          <w:szCs w:val="28"/>
        </w:rPr>
      </w:pPr>
    </w:p>
    <w:p w:rsidR="00881B89" w:rsidRDefault="00881B89" w:rsidP="00B3147C">
      <w:pPr>
        <w:rPr>
          <w:sz w:val="28"/>
          <w:szCs w:val="28"/>
        </w:rPr>
      </w:pPr>
      <w:r w:rsidRPr="00B3147C">
        <w:rPr>
          <w:sz w:val="28"/>
          <w:szCs w:val="28"/>
        </w:rPr>
        <w:t xml:space="preserve">1.Сообщение ученика </w:t>
      </w:r>
    </w:p>
    <w:p w:rsidR="00881B89" w:rsidRPr="00B3147C" w:rsidRDefault="00881B89" w:rsidP="00B3147C">
      <w:pPr>
        <w:rPr>
          <w:sz w:val="28"/>
          <w:szCs w:val="28"/>
        </w:rPr>
      </w:pPr>
    </w:p>
    <w:p w:rsidR="00881B89" w:rsidRPr="00B3147C" w:rsidRDefault="00881B89" w:rsidP="00B3147C">
      <w:pPr>
        <w:rPr>
          <w:b/>
          <w:bCs/>
          <w:sz w:val="28"/>
          <w:szCs w:val="28"/>
        </w:rPr>
      </w:pPr>
      <w:r w:rsidRPr="00B3147C">
        <w:rPr>
          <w:sz w:val="28"/>
          <w:szCs w:val="28"/>
        </w:rPr>
        <w:t>«</w:t>
      </w:r>
      <w:r w:rsidRPr="00B3147C">
        <w:rPr>
          <w:b/>
          <w:bCs/>
          <w:sz w:val="28"/>
          <w:szCs w:val="28"/>
        </w:rPr>
        <w:t>Математика в решении строительных задач»</w:t>
      </w:r>
    </w:p>
    <w:p w:rsidR="00881B89" w:rsidRPr="00B3147C" w:rsidRDefault="00881B89" w:rsidP="00B3147C">
      <w:pPr>
        <w:jc w:val="center"/>
        <w:rPr>
          <w:b/>
          <w:bCs/>
          <w:sz w:val="28"/>
          <w:szCs w:val="28"/>
        </w:rPr>
      </w:pPr>
    </w:p>
    <w:p w:rsidR="00881B89" w:rsidRPr="00B3147C" w:rsidRDefault="00881B89" w:rsidP="00B3147C">
      <w:pPr>
        <w:jc w:val="both"/>
        <w:rPr>
          <w:sz w:val="28"/>
          <w:szCs w:val="28"/>
        </w:rPr>
      </w:pPr>
      <w:r w:rsidRPr="00B3147C">
        <w:rPr>
          <w:sz w:val="28"/>
          <w:szCs w:val="28"/>
        </w:rPr>
        <w:t>Математика используется повсеместно, для решения задач из самых разных областей. В том числе, и для решения задач строительства.</w:t>
      </w:r>
    </w:p>
    <w:p w:rsidR="00881B89" w:rsidRPr="00B3147C" w:rsidRDefault="00881B89" w:rsidP="00B3147C">
      <w:pPr>
        <w:jc w:val="both"/>
        <w:rPr>
          <w:sz w:val="28"/>
          <w:szCs w:val="28"/>
        </w:rPr>
      </w:pPr>
      <w:r w:rsidRPr="00B3147C">
        <w:rPr>
          <w:sz w:val="28"/>
          <w:szCs w:val="28"/>
        </w:rPr>
        <w:t>Конечно, существуют сложные строительные задачи – такие, например, как расчет прочности несущих элементов здания. Здесь могут применяться громоздкие математические формулы, объемные таблицы сопротивления материалов и емкие расчеты.</w:t>
      </w:r>
    </w:p>
    <w:p w:rsidR="00881B89" w:rsidRPr="00B3147C" w:rsidRDefault="00881B89" w:rsidP="00B3147C">
      <w:pPr>
        <w:jc w:val="both"/>
        <w:rPr>
          <w:sz w:val="28"/>
          <w:szCs w:val="28"/>
        </w:rPr>
      </w:pPr>
      <w:r w:rsidRPr="00B3147C">
        <w:rPr>
          <w:sz w:val="28"/>
          <w:szCs w:val="28"/>
        </w:rPr>
        <w:t>Однако рассмотрим более простые задачи, с которыми сталкивается буквально каждый строитель - практик – не только профессионал, но и любитель. И каждый этот строитель волей - неволей использует математику.</w:t>
      </w:r>
    </w:p>
    <w:p w:rsidR="00881B89" w:rsidRPr="00B3147C" w:rsidRDefault="00881B89" w:rsidP="00B3147C">
      <w:pPr>
        <w:jc w:val="both"/>
        <w:rPr>
          <w:sz w:val="28"/>
          <w:szCs w:val="28"/>
        </w:rPr>
      </w:pPr>
      <w:r w:rsidRPr="00B3147C">
        <w:rPr>
          <w:sz w:val="28"/>
          <w:szCs w:val="28"/>
        </w:rPr>
        <w:t>Итак, широко известная строительная задача, которую с успехом решает такая скучная и в то же время такая интересная наука математика. Эта задача своими корнями уходит вглубь истории...</w:t>
      </w:r>
    </w:p>
    <w:p w:rsidR="00881B89" w:rsidRPr="00B3147C" w:rsidRDefault="00881B89" w:rsidP="00B3147C">
      <w:pPr>
        <w:jc w:val="both"/>
        <w:rPr>
          <w:sz w:val="28"/>
          <w:szCs w:val="28"/>
        </w:rPr>
      </w:pPr>
      <w:r w:rsidRPr="00B3147C">
        <w:rPr>
          <w:sz w:val="28"/>
          <w:szCs w:val="28"/>
        </w:rPr>
        <w:t>Одним из самых важных условий при постройке нового дома всегда было правильно разметить углы. Но как получить прямой угол? Ответ на этот вопрос дал греческий математик Пифагор, сформулировав и доказав свою известную теорему. С тех пор задача разметки углов в профессиональном строительстве решается именно через прямоугольный треугольник.</w:t>
      </w:r>
    </w:p>
    <w:p w:rsidR="00881B89" w:rsidRPr="00B3147C" w:rsidRDefault="00881B89" w:rsidP="00B3147C">
      <w:pPr>
        <w:jc w:val="both"/>
        <w:rPr>
          <w:sz w:val="28"/>
          <w:szCs w:val="28"/>
        </w:rPr>
      </w:pPr>
      <w:r w:rsidRPr="00B3147C">
        <w:rPr>
          <w:sz w:val="28"/>
          <w:szCs w:val="28"/>
        </w:rPr>
        <w:t>Правда, размечать прямые углы научились еще в древнем Египте. Первоначально для разметки использовались прямая линия, два колышка и два одинаковых куска веревки. Но затем египетские математики подметили, что можно взять длинную веревку, и разделить ее на 12 равных частей. А потом просто выкладывать на земле треугольник со сторонами в 3, 4 и 5 частей веревки. Один из углов этого треугольника – прямой. Кстати, для решения задачи разметки углов в любительском строительстве веревочный треугольник часто используется и в наше время.</w:t>
      </w:r>
    </w:p>
    <w:p w:rsidR="00881B89" w:rsidRPr="00B3147C" w:rsidRDefault="00881B89" w:rsidP="00B3147C">
      <w:pPr>
        <w:jc w:val="both"/>
        <w:rPr>
          <w:sz w:val="28"/>
          <w:szCs w:val="28"/>
        </w:rPr>
      </w:pPr>
      <w:r w:rsidRPr="00B3147C">
        <w:rPr>
          <w:sz w:val="28"/>
          <w:szCs w:val="28"/>
        </w:rPr>
        <w:t xml:space="preserve">Еще одна строительная задача, при решении которой применяется математика – замер площадей сложной формы. </w:t>
      </w:r>
    </w:p>
    <w:p w:rsidR="00881B89" w:rsidRPr="00B3147C" w:rsidRDefault="00881B89" w:rsidP="00B3147C">
      <w:pPr>
        <w:jc w:val="both"/>
        <w:rPr>
          <w:sz w:val="28"/>
          <w:szCs w:val="28"/>
        </w:rPr>
      </w:pPr>
      <w:r w:rsidRPr="00B3147C">
        <w:rPr>
          <w:sz w:val="28"/>
          <w:szCs w:val="28"/>
        </w:rPr>
        <w:t>Так, например, в древнем Египте, при вычислении площади равнобедренного треугольника брали половину произведения основания на боковую сторону (погрешность вычислений 2 %), а для вычисления площади равнобокой трапеции — полусумму оснований на боковую сторону (погрешность вычислений 0,1 %)</w:t>
      </w:r>
    </w:p>
    <w:p w:rsidR="00881B89" w:rsidRPr="00B3147C" w:rsidRDefault="00881B89" w:rsidP="00B3147C">
      <w:pPr>
        <w:jc w:val="both"/>
        <w:rPr>
          <w:sz w:val="28"/>
          <w:szCs w:val="28"/>
        </w:rPr>
      </w:pPr>
      <w:r w:rsidRPr="00B3147C">
        <w:rPr>
          <w:sz w:val="28"/>
          <w:szCs w:val="28"/>
        </w:rPr>
        <w:t>Допустим, у нас есть зал с большим количеством ниш, и в некоторых местах стены соприкасаются не под прямым углом. Мы хотим застелить пол зала ламинатом. Но чтобы заказать ламинат, нам необходимо знать площадь пола. На первый взгляд, сложная задача. Но математика решает ее очень просто, путем разделения сложной фигуры на прямоугольники и треугольники. Другими словами, мы визуально разбиваем весь пол зала на прямоугольники, и измеряем площадь каждого. В тех местах, где стены идут под углом, мы – визуально – выделяем прямоугольные треугольники. Затем измеряем их катеты и перемножаем. А получившийся результат делим на 2 – ведь в прямоугольнике у нас 2 равных треугольника. Ну а в конце мы просто суммируем все полученные значения, и находим интересующую нас общую площадь зала.</w:t>
      </w:r>
    </w:p>
    <w:p w:rsidR="00881B89" w:rsidRPr="00B3147C" w:rsidRDefault="00881B89" w:rsidP="00B3147C">
      <w:pPr>
        <w:jc w:val="both"/>
        <w:rPr>
          <w:sz w:val="28"/>
          <w:szCs w:val="28"/>
        </w:rPr>
      </w:pPr>
      <w:r w:rsidRPr="00B3147C">
        <w:rPr>
          <w:sz w:val="28"/>
          <w:szCs w:val="28"/>
        </w:rPr>
        <w:t>Как видим, математика очень эффективно решает любые строительные задачи, связанные с разметкой и обмером. В общем, не зря все-таки говорят, что математика - это царица наук. При грамотном применении  математика решает почти любую задачу..</w:t>
      </w:r>
    </w:p>
    <w:p w:rsidR="00881B89" w:rsidRPr="00B3147C" w:rsidRDefault="00881B89" w:rsidP="00B3147C">
      <w:pPr>
        <w:jc w:val="both"/>
        <w:rPr>
          <w:sz w:val="28"/>
          <w:szCs w:val="28"/>
        </w:rPr>
      </w:pPr>
      <w:r w:rsidRPr="00B3147C">
        <w:rPr>
          <w:sz w:val="28"/>
          <w:szCs w:val="28"/>
        </w:rPr>
        <w:t>.</w:t>
      </w:r>
    </w:p>
    <w:p w:rsidR="00881B89" w:rsidRPr="00B3147C" w:rsidRDefault="00881B89" w:rsidP="00B3147C">
      <w:pPr>
        <w:jc w:val="both"/>
        <w:rPr>
          <w:sz w:val="28"/>
          <w:szCs w:val="28"/>
        </w:rPr>
      </w:pPr>
      <w:r w:rsidRPr="00B3147C">
        <w:rPr>
          <w:sz w:val="28"/>
          <w:szCs w:val="28"/>
        </w:rPr>
        <w:t>2.Решение задач</w:t>
      </w:r>
    </w:p>
    <w:p w:rsidR="00881B89" w:rsidRPr="00B3147C" w:rsidRDefault="00881B89" w:rsidP="00B3147C">
      <w:pPr>
        <w:jc w:val="both"/>
        <w:rPr>
          <w:sz w:val="28"/>
          <w:szCs w:val="28"/>
        </w:rPr>
      </w:pPr>
    </w:p>
    <w:p w:rsidR="00881B89" w:rsidRPr="00B3147C" w:rsidRDefault="00881B89" w:rsidP="00B3147C">
      <w:pPr>
        <w:jc w:val="both"/>
        <w:rPr>
          <w:sz w:val="28"/>
          <w:szCs w:val="28"/>
        </w:rPr>
      </w:pPr>
      <w:r w:rsidRPr="00B3147C">
        <w:rPr>
          <w:sz w:val="28"/>
          <w:szCs w:val="28"/>
        </w:rPr>
        <w:t>Предлагается решить две задачи самостоятельно с последую</w:t>
      </w:r>
      <w:r>
        <w:rPr>
          <w:sz w:val="28"/>
          <w:szCs w:val="28"/>
        </w:rPr>
        <w:t>щей  взаимной проверкой</w:t>
      </w:r>
      <w:r w:rsidRPr="00B3147C">
        <w:rPr>
          <w:sz w:val="28"/>
          <w:szCs w:val="28"/>
        </w:rPr>
        <w:t>.</w:t>
      </w:r>
    </w:p>
    <w:p w:rsidR="00881B89" w:rsidRPr="00B3147C" w:rsidRDefault="00881B89" w:rsidP="00B3147C">
      <w:pPr>
        <w:jc w:val="both"/>
        <w:rPr>
          <w:sz w:val="28"/>
          <w:szCs w:val="28"/>
        </w:rPr>
      </w:pPr>
    </w:p>
    <w:p w:rsidR="00881B89" w:rsidRPr="00B3147C" w:rsidRDefault="00881B89" w:rsidP="00B3147C">
      <w:pPr>
        <w:jc w:val="both"/>
        <w:rPr>
          <w:sz w:val="28"/>
          <w:szCs w:val="28"/>
        </w:rPr>
      </w:pPr>
      <w:r w:rsidRPr="00B3147C">
        <w:rPr>
          <w:sz w:val="28"/>
          <w:szCs w:val="28"/>
        </w:rPr>
        <w:t>Задача</w:t>
      </w:r>
      <w:r w:rsidRPr="00E3676D">
        <w:rPr>
          <w:sz w:val="28"/>
          <w:szCs w:val="28"/>
        </w:rPr>
        <w:t xml:space="preserve"> </w:t>
      </w:r>
      <w:r w:rsidRPr="00B3147C">
        <w:rPr>
          <w:sz w:val="28"/>
          <w:szCs w:val="28"/>
        </w:rPr>
        <w:t>1.1</w:t>
      </w:r>
    </w:p>
    <w:p w:rsidR="00881B89" w:rsidRPr="00B3147C" w:rsidRDefault="00881B89" w:rsidP="00B3147C">
      <w:pPr>
        <w:rPr>
          <w:sz w:val="28"/>
          <w:szCs w:val="28"/>
        </w:rPr>
      </w:pPr>
      <w:r w:rsidRPr="00B3147C">
        <w:rPr>
          <w:sz w:val="28"/>
          <w:szCs w:val="28"/>
        </w:rPr>
        <w:t xml:space="preserve">Определите </w:t>
      </w:r>
      <w:r>
        <w:rPr>
          <w:sz w:val="28"/>
          <w:szCs w:val="28"/>
        </w:rPr>
        <w:t xml:space="preserve"> </w:t>
      </w:r>
      <w:r w:rsidRPr="00B3147C">
        <w:rPr>
          <w:sz w:val="28"/>
          <w:szCs w:val="28"/>
        </w:rPr>
        <w:t>площади стен, потолка и пола спортивного зала (без  дверного и оконных проемов)</w:t>
      </w:r>
    </w:p>
    <w:p w:rsidR="00881B89" w:rsidRPr="00B3147C" w:rsidRDefault="00881B89" w:rsidP="00B3147C">
      <w:pPr>
        <w:rPr>
          <w:sz w:val="28"/>
          <w:szCs w:val="28"/>
        </w:rPr>
      </w:pPr>
      <w:r w:rsidRPr="00B3147C">
        <w:rPr>
          <w:sz w:val="28"/>
          <w:szCs w:val="28"/>
        </w:rPr>
        <w:t>Задача  1.2.:</w:t>
      </w:r>
    </w:p>
    <w:p w:rsidR="00881B89" w:rsidRPr="00B3147C" w:rsidRDefault="00881B89" w:rsidP="00B3147C">
      <w:pPr>
        <w:rPr>
          <w:sz w:val="28"/>
          <w:szCs w:val="28"/>
        </w:rPr>
      </w:pPr>
    </w:p>
    <w:p w:rsidR="00881B89" w:rsidRPr="00B3147C" w:rsidRDefault="00881B89" w:rsidP="00B3147C">
      <w:pPr>
        <w:rPr>
          <w:sz w:val="28"/>
          <w:szCs w:val="28"/>
        </w:rPr>
      </w:pPr>
      <w:r w:rsidRPr="00B3147C">
        <w:rPr>
          <w:sz w:val="28"/>
          <w:szCs w:val="28"/>
        </w:rPr>
        <w:t>Определите стоимость отделки  спортивного зала.</w:t>
      </w:r>
    </w:p>
    <w:p w:rsidR="00881B89" w:rsidRPr="00B3147C" w:rsidRDefault="00881B89" w:rsidP="00B3147C">
      <w:pPr>
        <w:rPr>
          <w:sz w:val="28"/>
          <w:szCs w:val="28"/>
        </w:rPr>
      </w:pPr>
    </w:p>
    <w:p w:rsidR="00881B89" w:rsidRPr="00B3147C" w:rsidRDefault="00881B89" w:rsidP="00B3147C">
      <w:pPr>
        <w:rPr>
          <w:sz w:val="28"/>
          <w:szCs w:val="28"/>
        </w:rPr>
      </w:pPr>
    </w:p>
    <w:p w:rsidR="00881B89" w:rsidRPr="00B3147C" w:rsidRDefault="00881B89" w:rsidP="00B3147C">
      <w:pPr>
        <w:rPr>
          <w:sz w:val="28"/>
          <w:szCs w:val="28"/>
        </w:rPr>
      </w:pPr>
    </w:p>
    <w:p w:rsidR="00881B89" w:rsidRPr="00B3147C" w:rsidRDefault="00881B89" w:rsidP="00B3147C">
      <w:pPr>
        <w:rPr>
          <w:sz w:val="28"/>
          <w:szCs w:val="28"/>
        </w:rPr>
      </w:pPr>
    </w:p>
    <w:p w:rsidR="00881B89" w:rsidRPr="00A01114" w:rsidRDefault="00881B89" w:rsidP="00B3147C">
      <w:pPr>
        <w:jc w:val="center"/>
        <w:rPr>
          <w:rFonts w:ascii="Calibri" w:hAnsi="Calibri" w:cs="Calibri"/>
          <w:sz w:val="28"/>
          <w:szCs w:val="28"/>
          <w:lang w:eastAsia="en-US"/>
        </w:rPr>
      </w:pPr>
    </w:p>
    <w:p w:rsidR="00881B89" w:rsidRPr="00A01114" w:rsidRDefault="00881B89" w:rsidP="00B3147C">
      <w:pPr>
        <w:jc w:val="both"/>
        <w:rPr>
          <w:sz w:val="28"/>
          <w:szCs w:val="28"/>
        </w:rPr>
      </w:pPr>
      <w:r w:rsidRPr="00A01114">
        <w:rPr>
          <w:sz w:val="28"/>
          <w:szCs w:val="28"/>
        </w:rPr>
        <w:t>Учитель  даёт методические рекомендации на примере задачи:</w:t>
      </w:r>
    </w:p>
    <w:p w:rsidR="00881B89" w:rsidRPr="00A01114" w:rsidRDefault="00881B89" w:rsidP="00B3147C">
      <w:pPr>
        <w:jc w:val="both"/>
        <w:rPr>
          <w:sz w:val="28"/>
          <w:szCs w:val="28"/>
        </w:rPr>
      </w:pPr>
    </w:p>
    <w:p w:rsidR="00881B89" w:rsidRPr="00A01114" w:rsidRDefault="00881B89" w:rsidP="00B3147C">
      <w:pPr>
        <w:jc w:val="both"/>
        <w:rPr>
          <w:sz w:val="28"/>
          <w:szCs w:val="28"/>
        </w:rPr>
      </w:pPr>
      <w:r w:rsidRPr="00A01114">
        <w:rPr>
          <w:sz w:val="28"/>
          <w:szCs w:val="28"/>
        </w:rPr>
        <w:t>2.1 Определи   площадь стен, потолка и пола  кабинета математики.</w:t>
      </w:r>
    </w:p>
    <w:p w:rsidR="00881B89" w:rsidRPr="00A01114" w:rsidRDefault="00881B89" w:rsidP="00B3147C">
      <w:pPr>
        <w:jc w:val="both"/>
        <w:rPr>
          <w:sz w:val="28"/>
          <w:szCs w:val="28"/>
        </w:rPr>
      </w:pPr>
    </w:p>
    <w:p w:rsidR="00881B89" w:rsidRPr="00A01114" w:rsidRDefault="00881B89" w:rsidP="00B3147C">
      <w:pPr>
        <w:jc w:val="both"/>
        <w:rPr>
          <w:i/>
          <w:iCs/>
          <w:sz w:val="28"/>
          <w:szCs w:val="28"/>
        </w:rPr>
      </w:pPr>
      <w:r>
        <w:rPr>
          <w:sz w:val="28"/>
          <w:szCs w:val="28"/>
        </w:rPr>
        <w:t>План  решения задачи:</w:t>
      </w:r>
    </w:p>
    <w:p w:rsidR="00881B89" w:rsidRPr="00B3147C" w:rsidRDefault="00881B89" w:rsidP="00B3147C">
      <w:pPr>
        <w:jc w:val="both"/>
        <w:rPr>
          <w:b/>
          <w:bCs/>
          <w:i/>
          <w:iCs/>
          <w:sz w:val="28"/>
          <w:szCs w:val="28"/>
        </w:rPr>
      </w:pPr>
    </w:p>
    <w:p w:rsidR="00881B89" w:rsidRPr="00A01114" w:rsidRDefault="00881B89" w:rsidP="00B3147C">
      <w:pPr>
        <w:ind w:left="720"/>
        <w:jc w:val="both"/>
        <w:rPr>
          <w:i/>
          <w:iCs/>
          <w:sz w:val="28"/>
          <w:szCs w:val="28"/>
        </w:rPr>
      </w:pPr>
      <w:r w:rsidRPr="00A01114">
        <w:rPr>
          <w:i/>
          <w:iCs/>
          <w:sz w:val="28"/>
          <w:szCs w:val="28"/>
        </w:rPr>
        <w:t xml:space="preserve">1.Измерь  а – длину и  </w:t>
      </w:r>
      <w:r w:rsidRPr="00A01114">
        <w:rPr>
          <w:i/>
          <w:iCs/>
          <w:sz w:val="28"/>
          <w:szCs w:val="28"/>
          <w:lang w:val="en-US"/>
        </w:rPr>
        <w:t>b</w:t>
      </w:r>
      <w:r w:rsidRPr="00A01114">
        <w:rPr>
          <w:i/>
          <w:iCs/>
          <w:sz w:val="28"/>
          <w:szCs w:val="28"/>
        </w:rPr>
        <w:t xml:space="preserve"> - ширину  пола (потолка)</w:t>
      </w:r>
    </w:p>
    <w:p w:rsidR="00881B89" w:rsidRPr="00A01114" w:rsidRDefault="00881B89" w:rsidP="00B3147C">
      <w:pPr>
        <w:ind w:left="720"/>
        <w:jc w:val="both"/>
        <w:rPr>
          <w:i/>
          <w:iCs/>
          <w:sz w:val="28"/>
          <w:szCs w:val="28"/>
        </w:rPr>
      </w:pPr>
      <w:r w:rsidRPr="00A01114">
        <w:rPr>
          <w:i/>
          <w:iCs/>
          <w:sz w:val="28"/>
          <w:szCs w:val="28"/>
        </w:rPr>
        <w:t xml:space="preserve">2.Вычисли  площадь пола (потолка), используя формулу </w:t>
      </w:r>
    </w:p>
    <w:p w:rsidR="00881B89" w:rsidRPr="00A01114" w:rsidRDefault="00881B89" w:rsidP="00B3147C">
      <w:pPr>
        <w:ind w:left="360"/>
        <w:jc w:val="both"/>
        <w:rPr>
          <w:i/>
          <w:iCs/>
          <w:sz w:val="28"/>
          <w:szCs w:val="28"/>
        </w:rPr>
      </w:pPr>
      <w:r w:rsidRPr="00A01114">
        <w:rPr>
          <w:i/>
          <w:iCs/>
          <w:position w:val="-10"/>
          <w:sz w:val="28"/>
          <w:szCs w:val="28"/>
          <w:lang w:eastAsia="en-US"/>
        </w:rPr>
        <w:object w:dxaOrig="1215" w:dyaOrig="4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22.5pt" o:ole="">
            <v:imagedata r:id="rId13" o:title=""/>
          </v:shape>
          <o:OLEObject Type="Embed" ProgID="Equation.3" ShapeID="_x0000_i1025" DrawAspect="Content" ObjectID="_1564552239" r:id="rId14"/>
        </w:object>
      </w:r>
      <w:r w:rsidRPr="00A01114">
        <w:rPr>
          <w:i/>
          <w:iCs/>
          <w:sz w:val="28"/>
          <w:szCs w:val="28"/>
        </w:rPr>
        <w:t xml:space="preserve">, </w:t>
      </w:r>
    </w:p>
    <w:p w:rsidR="00881B89" w:rsidRPr="00A01114" w:rsidRDefault="00881B89" w:rsidP="00B3147C">
      <w:pPr>
        <w:ind w:left="720"/>
        <w:jc w:val="both"/>
        <w:rPr>
          <w:i/>
          <w:iCs/>
          <w:sz w:val="28"/>
          <w:szCs w:val="28"/>
        </w:rPr>
      </w:pPr>
      <w:r w:rsidRPr="00A01114">
        <w:rPr>
          <w:i/>
          <w:iCs/>
          <w:sz w:val="28"/>
          <w:szCs w:val="28"/>
        </w:rPr>
        <w:t xml:space="preserve">3.Вычисли площадь стен в  кабинете, используя формулу </w:t>
      </w:r>
      <w:r w:rsidRPr="00A01114">
        <w:rPr>
          <w:i/>
          <w:iCs/>
          <w:position w:val="-10"/>
          <w:sz w:val="28"/>
          <w:szCs w:val="28"/>
          <w:lang w:eastAsia="en-US"/>
        </w:rPr>
        <w:object w:dxaOrig="2235" w:dyaOrig="450">
          <v:shape id="_x0000_i1026" type="#_x0000_t75" style="width:111.75pt;height:22.5pt" o:ole="">
            <v:imagedata r:id="rId15" o:title=""/>
          </v:shape>
          <o:OLEObject Type="Embed" ProgID="Equation.3" ShapeID="_x0000_i1026" DrawAspect="Content" ObjectID="_1564552240" r:id="rId16"/>
        </w:object>
      </w:r>
      <w:r w:rsidRPr="00A01114">
        <w:rPr>
          <w:i/>
          <w:iCs/>
          <w:sz w:val="28"/>
          <w:szCs w:val="28"/>
        </w:rPr>
        <w:t xml:space="preserve">   (</w:t>
      </w:r>
      <w:r w:rsidRPr="00A01114">
        <w:rPr>
          <w:i/>
          <w:iCs/>
          <w:sz w:val="28"/>
          <w:szCs w:val="28"/>
          <w:lang w:val="en-US"/>
        </w:rPr>
        <w:t>h</w:t>
      </w:r>
      <w:r w:rsidRPr="00A01114">
        <w:rPr>
          <w:i/>
          <w:iCs/>
          <w:sz w:val="28"/>
          <w:szCs w:val="28"/>
        </w:rPr>
        <w:t xml:space="preserve"> – высота кабинета)</w:t>
      </w:r>
    </w:p>
    <w:p w:rsidR="00881B89" w:rsidRPr="00A01114" w:rsidRDefault="00881B89" w:rsidP="00B3147C">
      <w:pPr>
        <w:ind w:left="720"/>
        <w:jc w:val="both"/>
        <w:rPr>
          <w:i/>
          <w:iCs/>
          <w:sz w:val="28"/>
          <w:szCs w:val="28"/>
        </w:rPr>
      </w:pPr>
      <w:r w:rsidRPr="00A01114">
        <w:rPr>
          <w:i/>
          <w:iCs/>
          <w:sz w:val="28"/>
          <w:szCs w:val="28"/>
        </w:rPr>
        <w:t>4.Измерь а</w:t>
      </w:r>
      <w:r w:rsidRPr="00A01114">
        <w:rPr>
          <w:i/>
          <w:iCs/>
          <w:sz w:val="28"/>
          <w:szCs w:val="28"/>
          <w:vertAlign w:val="subscript"/>
        </w:rPr>
        <w:t>1</w:t>
      </w:r>
      <w:r w:rsidRPr="00A01114">
        <w:rPr>
          <w:i/>
          <w:iCs/>
          <w:sz w:val="28"/>
          <w:szCs w:val="28"/>
        </w:rPr>
        <w:t xml:space="preserve"> – длину и </w:t>
      </w:r>
      <w:r w:rsidRPr="00A01114">
        <w:rPr>
          <w:i/>
          <w:iCs/>
          <w:sz w:val="28"/>
          <w:szCs w:val="28"/>
          <w:lang w:val="en-US"/>
        </w:rPr>
        <w:t>h</w:t>
      </w:r>
      <w:r w:rsidRPr="00A01114">
        <w:rPr>
          <w:i/>
          <w:iCs/>
          <w:sz w:val="28"/>
          <w:szCs w:val="28"/>
          <w:vertAlign w:val="subscript"/>
        </w:rPr>
        <w:t>1</w:t>
      </w:r>
      <w:r w:rsidRPr="00A01114">
        <w:rPr>
          <w:i/>
          <w:iCs/>
          <w:sz w:val="28"/>
          <w:szCs w:val="28"/>
        </w:rPr>
        <w:t xml:space="preserve"> - высоту оконного блока</w:t>
      </w:r>
    </w:p>
    <w:p w:rsidR="00881B89" w:rsidRPr="00A01114" w:rsidRDefault="00881B89" w:rsidP="00B3147C">
      <w:pPr>
        <w:ind w:left="720"/>
        <w:jc w:val="both"/>
        <w:rPr>
          <w:i/>
          <w:iCs/>
          <w:sz w:val="28"/>
          <w:szCs w:val="28"/>
        </w:rPr>
      </w:pPr>
      <w:r w:rsidRPr="00A01114">
        <w:rPr>
          <w:i/>
          <w:iCs/>
          <w:sz w:val="28"/>
          <w:szCs w:val="28"/>
        </w:rPr>
        <w:t xml:space="preserve">5.Вычисли   площадь всех оконных проемов, используя формулу </w:t>
      </w:r>
    </w:p>
    <w:p w:rsidR="00881B89" w:rsidRPr="00A01114" w:rsidRDefault="00881B89" w:rsidP="00B3147C">
      <w:pPr>
        <w:ind w:left="360"/>
        <w:jc w:val="both"/>
        <w:rPr>
          <w:i/>
          <w:iCs/>
          <w:sz w:val="28"/>
          <w:szCs w:val="28"/>
        </w:rPr>
      </w:pPr>
      <w:r w:rsidRPr="00A01114">
        <w:rPr>
          <w:i/>
          <w:iCs/>
          <w:position w:val="-12"/>
          <w:sz w:val="28"/>
          <w:szCs w:val="28"/>
          <w:lang w:eastAsia="en-US"/>
        </w:rPr>
        <w:object w:dxaOrig="1665" w:dyaOrig="480">
          <v:shape id="_x0000_i1027" type="#_x0000_t75" style="width:83.25pt;height:24pt" o:ole="">
            <v:imagedata r:id="rId17" o:title=""/>
          </v:shape>
          <o:OLEObject Type="Embed" ProgID="Equation.3" ShapeID="_x0000_i1027" DrawAspect="Content" ObjectID="_1564552241" r:id="rId18"/>
        </w:object>
      </w:r>
    </w:p>
    <w:p w:rsidR="00881B89" w:rsidRPr="00A01114" w:rsidRDefault="00881B89" w:rsidP="00B3147C">
      <w:pPr>
        <w:ind w:left="720"/>
        <w:jc w:val="both"/>
        <w:rPr>
          <w:i/>
          <w:iCs/>
          <w:sz w:val="28"/>
          <w:szCs w:val="28"/>
        </w:rPr>
      </w:pPr>
      <w:r w:rsidRPr="00A01114">
        <w:rPr>
          <w:i/>
          <w:iCs/>
          <w:sz w:val="28"/>
          <w:szCs w:val="28"/>
        </w:rPr>
        <w:t>6.Измерь а</w:t>
      </w:r>
      <w:r w:rsidRPr="00A01114">
        <w:rPr>
          <w:i/>
          <w:iCs/>
          <w:sz w:val="28"/>
          <w:szCs w:val="28"/>
          <w:vertAlign w:val="subscript"/>
        </w:rPr>
        <w:t>2</w:t>
      </w:r>
      <w:r w:rsidRPr="00A01114">
        <w:rPr>
          <w:i/>
          <w:iCs/>
          <w:sz w:val="28"/>
          <w:szCs w:val="28"/>
        </w:rPr>
        <w:t xml:space="preserve"> – длину и </w:t>
      </w:r>
      <w:r w:rsidRPr="00A01114">
        <w:rPr>
          <w:i/>
          <w:iCs/>
          <w:sz w:val="28"/>
          <w:szCs w:val="28"/>
          <w:lang w:val="en-US"/>
        </w:rPr>
        <w:t>h</w:t>
      </w:r>
      <w:r w:rsidRPr="00A01114">
        <w:rPr>
          <w:i/>
          <w:iCs/>
          <w:sz w:val="28"/>
          <w:szCs w:val="28"/>
          <w:vertAlign w:val="subscript"/>
        </w:rPr>
        <w:t>2</w:t>
      </w:r>
      <w:r w:rsidRPr="00A01114">
        <w:rPr>
          <w:i/>
          <w:iCs/>
          <w:sz w:val="28"/>
          <w:szCs w:val="28"/>
        </w:rPr>
        <w:t xml:space="preserve"> - высоту дверного проема</w:t>
      </w:r>
    </w:p>
    <w:p w:rsidR="00881B89" w:rsidRPr="00A01114" w:rsidRDefault="00881B89" w:rsidP="00B3147C">
      <w:pPr>
        <w:ind w:left="720"/>
        <w:jc w:val="both"/>
        <w:rPr>
          <w:i/>
          <w:iCs/>
          <w:sz w:val="28"/>
          <w:szCs w:val="28"/>
        </w:rPr>
      </w:pPr>
      <w:r w:rsidRPr="00A01114">
        <w:rPr>
          <w:i/>
          <w:iCs/>
          <w:sz w:val="28"/>
          <w:szCs w:val="28"/>
        </w:rPr>
        <w:t xml:space="preserve">7.Вычисли  площадь дверного проема, используя формулу  </w:t>
      </w:r>
      <w:r w:rsidRPr="00A01114">
        <w:rPr>
          <w:i/>
          <w:iCs/>
          <w:position w:val="-10"/>
          <w:sz w:val="28"/>
          <w:szCs w:val="28"/>
          <w:lang w:eastAsia="en-US"/>
        </w:rPr>
        <w:object w:dxaOrig="1455" w:dyaOrig="450">
          <v:shape id="_x0000_i1028" type="#_x0000_t75" style="width:72.75pt;height:22.5pt" o:ole="">
            <v:imagedata r:id="rId19" o:title=""/>
          </v:shape>
          <o:OLEObject Type="Embed" ProgID="Equation.3" ShapeID="_x0000_i1028" DrawAspect="Content" ObjectID="_1564552242" r:id="rId20"/>
        </w:object>
      </w:r>
    </w:p>
    <w:p w:rsidR="00881B89" w:rsidRPr="00A01114" w:rsidRDefault="00881B89" w:rsidP="00B3147C">
      <w:pPr>
        <w:numPr>
          <w:ilvl w:val="0"/>
          <w:numId w:val="3"/>
        </w:numPr>
        <w:jc w:val="both"/>
        <w:rPr>
          <w:i/>
          <w:iCs/>
          <w:sz w:val="28"/>
          <w:szCs w:val="28"/>
        </w:rPr>
      </w:pPr>
      <w:r w:rsidRPr="00A01114">
        <w:rPr>
          <w:i/>
          <w:iCs/>
          <w:sz w:val="28"/>
          <w:szCs w:val="28"/>
        </w:rPr>
        <w:t xml:space="preserve">Вычисли площадь стен в кабинете (без дверного и оконных проемов), используя формулу  </w:t>
      </w:r>
      <w:r w:rsidRPr="00A01114">
        <w:rPr>
          <w:i/>
          <w:iCs/>
          <w:position w:val="-12"/>
          <w:sz w:val="28"/>
          <w:szCs w:val="28"/>
          <w:lang w:eastAsia="en-US"/>
        </w:rPr>
        <w:object w:dxaOrig="2205" w:dyaOrig="480">
          <v:shape id="_x0000_i1029" type="#_x0000_t75" style="width:110.25pt;height:24pt" o:ole="">
            <v:imagedata r:id="rId21" o:title=""/>
          </v:shape>
          <o:OLEObject Type="Embed" ProgID="Equation.3" ShapeID="_x0000_i1029" DrawAspect="Content" ObjectID="_1564552243" r:id="rId22"/>
        </w:object>
      </w:r>
      <w:r w:rsidRPr="00A01114">
        <w:rPr>
          <w:i/>
          <w:iCs/>
          <w:sz w:val="28"/>
          <w:szCs w:val="28"/>
        </w:rPr>
        <w:t>,</w:t>
      </w:r>
    </w:p>
    <w:p w:rsidR="00881B89" w:rsidRPr="00A01114" w:rsidRDefault="00881B89" w:rsidP="00B3147C">
      <w:pPr>
        <w:ind w:left="720"/>
        <w:rPr>
          <w:i/>
          <w:iCs/>
          <w:sz w:val="28"/>
          <w:szCs w:val="28"/>
        </w:rPr>
      </w:pPr>
      <w:r w:rsidRPr="00A01114">
        <w:rPr>
          <w:i/>
          <w:iCs/>
          <w:sz w:val="28"/>
          <w:szCs w:val="28"/>
        </w:rPr>
        <w:t xml:space="preserve">  Вывод: площадь пола </w:t>
      </w:r>
      <w:r w:rsidRPr="00A01114">
        <w:rPr>
          <w:i/>
          <w:iCs/>
          <w:position w:val="-10"/>
          <w:sz w:val="28"/>
          <w:szCs w:val="28"/>
          <w:lang w:eastAsia="en-US"/>
        </w:rPr>
        <w:object w:dxaOrig="345" w:dyaOrig="450">
          <v:shape id="_x0000_i1030" type="#_x0000_t75" style="width:17.25pt;height:22.5pt" o:ole="">
            <v:imagedata r:id="rId23" o:title=""/>
          </v:shape>
          <o:OLEObject Type="Embed" ProgID="Equation.3" ShapeID="_x0000_i1030" DrawAspect="Content" ObjectID="_1564552244" r:id="rId24"/>
        </w:object>
      </w:r>
      <w:r w:rsidRPr="00A01114">
        <w:rPr>
          <w:i/>
          <w:iCs/>
          <w:sz w:val="28"/>
          <w:szCs w:val="28"/>
        </w:rPr>
        <w:t xml:space="preserve">, </w:t>
      </w:r>
    </w:p>
    <w:p w:rsidR="00881B89" w:rsidRPr="00A01114" w:rsidRDefault="00881B89" w:rsidP="00B3147C">
      <w:pPr>
        <w:ind w:left="360"/>
        <w:rPr>
          <w:i/>
          <w:iCs/>
          <w:sz w:val="28"/>
          <w:szCs w:val="28"/>
        </w:rPr>
      </w:pPr>
      <w:r w:rsidRPr="00A01114">
        <w:rPr>
          <w:i/>
          <w:iCs/>
          <w:sz w:val="28"/>
          <w:szCs w:val="28"/>
        </w:rPr>
        <w:t xml:space="preserve">                    площадь потолка </w:t>
      </w:r>
      <w:r w:rsidRPr="00A01114">
        <w:rPr>
          <w:i/>
          <w:iCs/>
          <w:position w:val="-10"/>
          <w:sz w:val="28"/>
          <w:szCs w:val="28"/>
          <w:lang w:eastAsia="en-US"/>
        </w:rPr>
        <w:object w:dxaOrig="345" w:dyaOrig="450">
          <v:shape id="_x0000_i1031" type="#_x0000_t75" style="width:17.25pt;height:22.5pt" o:ole="">
            <v:imagedata r:id="rId25" o:title=""/>
          </v:shape>
          <o:OLEObject Type="Embed" ProgID="Equation.3" ShapeID="_x0000_i1031" DrawAspect="Content" ObjectID="_1564552245" r:id="rId26"/>
        </w:object>
      </w:r>
      <w:r w:rsidRPr="00A01114">
        <w:rPr>
          <w:i/>
          <w:iCs/>
          <w:sz w:val="28"/>
          <w:szCs w:val="28"/>
        </w:rPr>
        <w:t xml:space="preserve">,                               </w:t>
      </w:r>
    </w:p>
    <w:p w:rsidR="00881B89" w:rsidRPr="00A01114" w:rsidRDefault="00881B89" w:rsidP="00B3147C">
      <w:pPr>
        <w:ind w:left="360"/>
        <w:rPr>
          <w:i/>
          <w:iCs/>
          <w:sz w:val="28"/>
          <w:szCs w:val="28"/>
        </w:rPr>
      </w:pPr>
      <w:r w:rsidRPr="00A01114">
        <w:rPr>
          <w:i/>
          <w:iCs/>
          <w:sz w:val="28"/>
          <w:szCs w:val="28"/>
        </w:rPr>
        <w:t xml:space="preserve">                    площадь стен (без дверного и оконных проемов)  </w:t>
      </w:r>
      <w:r w:rsidRPr="00A01114">
        <w:rPr>
          <w:i/>
          <w:iCs/>
          <w:position w:val="-12"/>
          <w:sz w:val="28"/>
          <w:szCs w:val="28"/>
          <w:lang w:eastAsia="en-US"/>
        </w:rPr>
        <w:object w:dxaOrig="375" w:dyaOrig="480">
          <v:shape id="_x0000_i1032" type="#_x0000_t75" style="width:18.75pt;height:24pt" o:ole="">
            <v:imagedata r:id="rId27" o:title=""/>
          </v:shape>
          <o:OLEObject Type="Embed" ProgID="Equation.3" ShapeID="_x0000_i1032" DrawAspect="Content" ObjectID="_1564552246" r:id="rId28"/>
        </w:object>
      </w:r>
    </w:p>
    <w:p w:rsidR="00881B89" w:rsidRPr="00A01114" w:rsidRDefault="00881B89" w:rsidP="00B3147C">
      <w:pPr>
        <w:ind w:left="720"/>
        <w:jc w:val="both"/>
        <w:rPr>
          <w:i/>
          <w:iCs/>
          <w:sz w:val="28"/>
          <w:szCs w:val="28"/>
        </w:rPr>
      </w:pPr>
    </w:p>
    <w:p w:rsidR="00881B89" w:rsidRPr="00B3147C" w:rsidRDefault="00881B89" w:rsidP="00B3147C">
      <w:pPr>
        <w:ind w:left="360"/>
        <w:jc w:val="both"/>
        <w:rPr>
          <w:i/>
          <w:iCs/>
          <w:sz w:val="28"/>
          <w:szCs w:val="28"/>
        </w:rPr>
      </w:pPr>
    </w:p>
    <w:p w:rsidR="00881B89" w:rsidRPr="00B3147C" w:rsidRDefault="00881B89" w:rsidP="00B3147C">
      <w:pPr>
        <w:ind w:left="360"/>
        <w:jc w:val="both"/>
        <w:rPr>
          <w:i/>
          <w:iCs/>
          <w:sz w:val="28"/>
          <w:szCs w:val="28"/>
        </w:rPr>
      </w:pPr>
    </w:p>
    <w:p w:rsidR="00881B89" w:rsidRPr="00B3147C" w:rsidRDefault="00881B89" w:rsidP="00B3147C">
      <w:pPr>
        <w:ind w:left="360"/>
        <w:jc w:val="both"/>
        <w:rPr>
          <w:i/>
          <w:iCs/>
          <w:sz w:val="28"/>
          <w:szCs w:val="28"/>
        </w:rPr>
      </w:pPr>
    </w:p>
    <w:p w:rsidR="00881B89" w:rsidRDefault="00881B89" w:rsidP="00B3147C">
      <w:pPr>
        <w:jc w:val="center"/>
        <w:rPr>
          <w:sz w:val="28"/>
          <w:szCs w:val="28"/>
        </w:rPr>
      </w:pPr>
    </w:p>
    <w:p w:rsidR="00881B89" w:rsidRDefault="00881B89" w:rsidP="00B3147C">
      <w:pPr>
        <w:jc w:val="center"/>
        <w:rPr>
          <w:sz w:val="28"/>
          <w:szCs w:val="28"/>
        </w:rPr>
      </w:pPr>
    </w:p>
    <w:p w:rsidR="00881B89" w:rsidRDefault="00881B89" w:rsidP="00B3147C">
      <w:pPr>
        <w:jc w:val="center"/>
        <w:rPr>
          <w:sz w:val="28"/>
          <w:szCs w:val="28"/>
        </w:rPr>
      </w:pPr>
    </w:p>
    <w:p w:rsidR="00881B89" w:rsidRDefault="00881B89" w:rsidP="00B3147C">
      <w:pPr>
        <w:jc w:val="center"/>
        <w:rPr>
          <w:sz w:val="28"/>
          <w:szCs w:val="28"/>
        </w:rPr>
      </w:pPr>
    </w:p>
    <w:p w:rsidR="00881B89" w:rsidRDefault="00881B89" w:rsidP="00B3147C">
      <w:pPr>
        <w:jc w:val="center"/>
        <w:rPr>
          <w:sz w:val="28"/>
          <w:szCs w:val="28"/>
        </w:rPr>
      </w:pPr>
    </w:p>
    <w:p w:rsidR="00881B89" w:rsidRDefault="00881B89" w:rsidP="00B3147C">
      <w:pPr>
        <w:jc w:val="center"/>
        <w:rPr>
          <w:sz w:val="28"/>
          <w:szCs w:val="28"/>
        </w:rPr>
      </w:pPr>
    </w:p>
    <w:p w:rsidR="00881B89" w:rsidRPr="00B3147C" w:rsidRDefault="00881B89" w:rsidP="00B3147C">
      <w:pPr>
        <w:jc w:val="center"/>
        <w:rPr>
          <w:sz w:val="28"/>
          <w:szCs w:val="28"/>
        </w:rPr>
      </w:pPr>
    </w:p>
    <w:p w:rsidR="00881B89" w:rsidRPr="00B3147C" w:rsidRDefault="00881B89" w:rsidP="00B3147C">
      <w:pPr>
        <w:jc w:val="center"/>
        <w:rPr>
          <w:sz w:val="28"/>
          <w:szCs w:val="28"/>
        </w:rPr>
      </w:pPr>
      <w:r w:rsidRPr="00B3147C">
        <w:rPr>
          <w:sz w:val="28"/>
          <w:szCs w:val="28"/>
        </w:rPr>
        <w:t>План   кабинета   математики</w:t>
      </w:r>
    </w:p>
    <w:p w:rsidR="00881B89" w:rsidRPr="00B3147C" w:rsidRDefault="00881B89" w:rsidP="00B3147C">
      <w:pPr>
        <w:jc w:val="center"/>
        <w:rPr>
          <w:sz w:val="28"/>
          <w:szCs w:val="28"/>
        </w:rPr>
      </w:pPr>
    </w:p>
    <w:p w:rsidR="00881B89" w:rsidRPr="00B3147C" w:rsidRDefault="00881B89" w:rsidP="00B3147C">
      <w:pPr>
        <w:jc w:val="center"/>
        <w:rPr>
          <w:sz w:val="28"/>
          <w:szCs w:val="28"/>
        </w:rPr>
      </w:pPr>
      <w:r>
        <w:rPr>
          <w:noProof/>
        </w:rPr>
        <w:pict>
          <v:shape id="Поле 26" o:spid="_x0000_s1027" type="#_x0000_t202" style="position:absolute;left:0;text-align:left;margin-left:351pt;margin-top:67.25pt;width:1in;height:32.2pt;z-index:251653120;visibility:visible" strokecolor="white">
            <v:textbox>
              <w:txbxContent>
                <w:p w:rsidR="00881B89" w:rsidRDefault="00881B89" w:rsidP="00B3147C">
                  <w:pPr>
                    <w:rPr>
                      <w:sz w:val="28"/>
                      <w:szCs w:val="28"/>
                      <w:lang w:val="en-US"/>
                    </w:rPr>
                  </w:pPr>
                  <w:r>
                    <w:rPr>
                      <w:sz w:val="28"/>
                      <w:szCs w:val="28"/>
                      <w:lang w:val="en-US"/>
                    </w:rPr>
                    <w:t>h = 3.20</w:t>
                  </w:r>
                </w:p>
              </w:txbxContent>
            </v:textbox>
          </v:shape>
        </w:pict>
      </w:r>
      <w:r w:rsidRPr="00306AAC">
        <w:rPr>
          <w:noProof/>
          <w:sz w:val="28"/>
          <w:szCs w:val="28"/>
        </w:rPr>
        <w:pict>
          <v:shape id="Рисунок 3" o:spid="_x0000_i1033" type="#_x0000_t75" style="width:247.5pt;height:120pt;visibility:visible">
            <v:imagedata r:id="rId29" o:title="" croptop="999f" cropbottom="2224f"/>
          </v:shape>
        </w:pict>
      </w:r>
    </w:p>
    <w:p w:rsidR="00881B89" w:rsidRPr="00B3147C" w:rsidRDefault="00881B89" w:rsidP="00B3147C">
      <w:pPr>
        <w:numPr>
          <w:ilvl w:val="0"/>
          <w:numId w:val="4"/>
        </w:numPr>
        <w:jc w:val="both"/>
        <w:rPr>
          <w:sz w:val="28"/>
          <w:szCs w:val="28"/>
        </w:rPr>
      </w:pPr>
      <w:r w:rsidRPr="00B3147C">
        <w:rPr>
          <w:sz w:val="28"/>
          <w:szCs w:val="28"/>
        </w:rPr>
        <w:t xml:space="preserve">Длина пола (стены)  </w:t>
      </w:r>
      <w:r w:rsidRPr="00B3147C">
        <w:rPr>
          <w:i/>
          <w:iCs/>
          <w:sz w:val="28"/>
          <w:szCs w:val="28"/>
        </w:rPr>
        <w:t>а=8,10м</w:t>
      </w:r>
      <w:r w:rsidRPr="00B3147C">
        <w:rPr>
          <w:sz w:val="28"/>
          <w:szCs w:val="28"/>
        </w:rPr>
        <w:t xml:space="preserve">;  ширина пола (стены)  </w:t>
      </w:r>
      <w:r w:rsidRPr="00B3147C">
        <w:rPr>
          <w:i/>
          <w:iCs/>
          <w:sz w:val="28"/>
          <w:szCs w:val="28"/>
          <w:lang w:val="en-US"/>
        </w:rPr>
        <w:t>b</w:t>
      </w:r>
      <w:r w:rsidRPr="00B3147C">
        <w:rPr>
          <w:i/>
          <w:iCs/>
          <w:sz w:val="28"/>
          <w:szCs w:val="28"/>
        </w:rPr>
        <w:t>=5,85м</w:t>
      </w:r>
    </w:p>
    <w:p w:rsidR="00881B89" w:rsidRPr="00B3147C" w:rsidRDefault="00881B89" w:rsidP="00B3147C">
      <w:pPr>
        <w:ind w:left="720"/>
        <w:jc w:val="both"/>
        <w:rPr>
          <w:sz w:val="28"/>
          <w:szCs w:val="28"/>
          <w:vertAlign w:val="superscript"/>
        </w:rPr>
      </w:pPr>
      <w:r w:rsidRPr="00B3147C">
        <w:rPr>
          <w:sz w:val="28"/>
          <w:szCs w:val="28"/>
        </w:rPr>
        <w:t xml:space="preserve">Площадь пола (потолка) </w:t>
      </w:r>
      <w:r w:rsidRPr="00B3147C">
        <w:rPr>
          <w:i/>
          <w:iCs/>
          <w:sz w:val="28"/>
          <w:szCs w:val="28"/>
          <w:lang w:val="en-US"/>
        </w:rPr>
        <w:t>S</w:t>
      </w:r>
      <w:r w:rsidRPr="00B3147C">
        <w:rPr>
          <w:i/>
          <w:iCs/>
          <w:sz w:val="28"/>
          <w:szCs w:val="28"/>
          <w:vertAlign w:val="subscript"/>
        </w:rPr>
        <w:t>1</w:t>
      </w:r>
      <w:r w:rsidRPr="00B3147C">
        <w:rPr>
          <w:i/>
          <w:iCs/>
          <w:sz w:val="28"/>
          <w:szCs w:val="28"/>
        </w:rPr>
        <w:t>=47,39м</w:t>
      </w:r>
      <w:r w:rsidRPr="00B3147C">
        <w:rPr>
          <w:i/>
          <w:iCs/>
          <w:sz w:val="28"/>
          <w:szCs w:val="28"/>
          <w:vertAlign w:val="superscript"/>
        </w:rPr>
        <w:t>2</w:t>
      </w:r>
    </w:p>
    <w:p w:rsidR="00881B89" w:rsidRPr="00B3147C" w:rsidRDefault="00881B89" w:rsidP="00B3147C">
      <w:pPr>
        <w:numPr>
          <w:ilvl w:val="0"/>
          <w:numId w:val="4"/>
        </w:numPr>
        <w:jc w:val="both"/>
        <w:rPr>
          <w:sz w:val="28"/>
          <w:szCs w:val="28"/>
        </w:rPr>
      </w:pPr>
      <w:r w:rsidRPr="00B3147C">
        <w:rPr>
          <w:sz w:val="28"/>
          <w:szCs w:val="28"/>
        </w:rPr>
        <w:t xml:space="preserve">Длина оконного блока </w:t>
      </w:r>
      <w:r w:rsidRPr="00B3147C">
        <w:rPr>
          <w:i/>
          <w:iCs/>
          <w:sz w:val="28"/>
          <w:szCs w:val="28"/>
        </w:rPr>
        <w:t>а</w:t>
      </w:r>
      <w:r w:rsidRPr="00B3147C">
        <w:rPr>
          <w:i/>
          <w:iCs/>
          <w:sz w:val="28"/>
          <w:szCs w:val="28"/>
          <w:vertAlign w:val="subscript"/>
        </w:rPr>
        <w:t>1</w:t>
      </w:r>
      <w:r w:rsidRPr="00B3147C">
        <w:rPr>
          <w:i/>
          <w:iCs/>
          <w:sz w:val="28"/>
          <w:szCs w:val="28"/>
        </w:rPr>
        <w:t>=1,90м</w:t>
      </w:r>
      <w:r w:rsidRPr="00B3147C">
        <w:rPr>
          <w:sz w:val="28"/>
          <w:szCs w:val="28"/>
        </w:rPr>
        <w:t xml:space="preserve">, высота оконного блока </w:t>
      </w:r>
      <w:r w:rsidRPr="00B3147C">
        <w:rPr>
          <w:i/>
          <w:iCs/>
          <w:sz w:val="28"/>
          <w:szCs w:val="28"/>
          <w:lang w:val="en-US"/>
        </w:rPr>
        <w:t>h</w:t>
      </w:r>
      <w:r w:rsidRPr="00B3147C">
        <w:rPr>
          <w:i/>
          <w:iCs/>
          <w:sz w:val="28"/>
          <w:szCs w:val="28"/>
          <w:vertAlign w:val="subscript"/>
        </w:rPr>
        <w:t>1</w:t>
      </w:r>
      <w:r w:rsidRPr="00B3147C">
        <w:rPr>
          <w:i/>
          <w:iCs/>
          <w:sz w:val="28"/>
          <w:szCs w:val="28"/>
        </w:rPr>
        <w:t>=2,10м</w:t>
      </w:r>
    </w:p>
    <w:p w:rsidR="00881B89" w:rsidRPr="00B3147C" w:rsidRDefault="00881B89" w:rsidP="00B3147C">
      <w:pPr>
        <w:ind w:left="708"/>
        <w:jc w:val="both"/>
        <w:rPr>
          <w:i/>
          <w:iCs/>
          <w:sz w:val="28"/>
          <w:szCs w:val="28"/>
        </w:rPr>
      </w:pPr>
      <w:r w:rsidRPr="00B3147C">
        <w:rPr>
          <w:sz w:val="28"/>
          <w:szCs w:val="28"/>
        </w:rPr>
        <w:t xml:space="preserve">Площадь оконных блоков </w:t>
      </w:r>
      <w:r w:rsidRPr="00B3147C">
        <w:rPr>
          <w:i/>
          <w:iCs/>
          <w:sz w:val="28"/>
          <w:szCs w:val="28"/>
          <w:lang w:val="en-US"/>
        </w:rPr>
        <w:t>S</w:t>
      </w:r>
      <w:r w:rsidRPr="00B3147C">
        <w:rPr>
          <w:i/>
          <w:iCs/>
          <w:sz w:val="28"/>
          <w:szCs w:val="28"/>
          <w:vertAlign w:val="subscript"/>
        </w:rPr>
        <w:t>3</w:t>
      </w:r>
      <w:r w:rsidRPr="00B3147C">
        <w:rPr>
          <w:i/>
          <w:iCs/>
          <w:sz w:val="28"/>
          <w:szCs w:val="28"/>
        </w:rPr>
        <w:t>=11,97м</w:t>
      </w:r>
      <w:r w:rsidRPr="00B3147C">
        <w:rPr>
          <w:i/>
          <w:iCs/>
          <w:sz w:val="28"/>
          <w:szCs w:val="28"/>
          <w:vertAlign w:val="superscript"/>
        </w:rPr>
        <w:t>2</w:t>
      </w:r>
    </w:p>
    <w:p w:rsidR="00881B89" w:rsidRPr="00B3147C" w:rsidRDefault="00881B89" w:rsidP="00B3147C">
      <w:pPr>
        <w:numPr>
          <w:ilvl w:val="0"/>
          <w:numId w:val="4"/>
        </w:numPr>
        <w:jc w:val="both"/>
        <w:rPr>
          <w:sz w:val="28"/>
          <w:szCs w:val="28"/>
        </w:rPr>
      </w:pPr>
      <w:r w:rsidRPr="00B3147C">
        <w:rPr>
          <w:sz w:val="28"/>
          <w:szCs w:val="28"/>
        </w:rPr>
        <w:t xml:space="preserve">Длина дверного блока </w:t>
      </w:r>
      <w:r w:rsidRPr="00B3147C">
        <w:rPr>
          <w:i/>
          <w:iCs/>
          <w:sz w:val="28"/>
          <w:szCs w:val="28"/>
        </w:rPr>
        <w:t>а</w:t>
      </w:r>
      <w:r w:rsidRPr="00B3147C">
        <w:rPr>
          <w:i/>
          <w:iCs/>
          <w:sz w:val="28"/>
          <w:szCs w:val="28"/>
          <w:vertAlign w:val="subscript"/>
        </w:rPr>
        <w:t>1</w:t>
      </w:r>
      <w:r w:rsidRPr="00B3147C">
        <w:rPr>
          <w:i/>
          <w:iCs/>
          <w:sz w:val="28"/>
          <w:szCs w:val="28"/>
        </w:rPr>
        <w:t>=0,85м</w:t>
      </w:r>
      <w:r w:rsidRPr="00B3147C">
        <w:rPr>
          <w:sz w:val="28"/>
          <w:szCs w:val="28"/>
        </w:rPr>
        <w:t xml:space="preserve">, высота дверного блока </w:t>
      </w:r>
      <w:r w:rsidRPr="00B3147C">
        <w:rPr>
          <w:i/>
          <w:iCs/>
          <w:sz w:val="28"/>
          <w:szCs w:val="28"/>
          <w:lang w:val="en-US"/>
        </w:rPr>
        <w:t>h</w:t>
      </w:r>
      <w:r w:rsidRPr="00B3147C">
        <w:rPr>
          <w:i/>
          <w:iCs/>
          <w:sz w:val="28"/>
          <w:szCs w:val="28"/>
          <w:vertAlign w:val="subscript"/>
        </w:rPr>
        <w:t>1</w:t>
      </w:r>
      <w:r w:rsidRPr="00B3147C">
        <w:rPr>
          <w:i/>
          <w:iCs/>
          <w:sz w:val="28"/>
          <w:szCs w:val="28"/>
        </w:rPr>
        <w:t>=2,10м</w:t>
      </w:r>
    </w:p>
    <w:p w:rsidR="00881B89" w:rsidRPr="00B3147C" w:rsidRDefault="00881B89" w:rsidP="00B3147C">
      <w:pPr>
        <w:ind w:left="708"/>
        <w:jc w:val="both"/>
        <w:rPr>
          <w:i/>
          <w:iCs/>
          <w:sz w:val="28"/>
          <w:szCs w:val="28"/>
        </w:rPr>
      </w:pPr>
      <w:r w:rsidRPr="00B3147C">
        <w:rPr>
          <w:sz w:val="28"/>
          <w:szCs w:val="28"/>
        </w:rPr>
        <w:t xml:space="preserve">Площадь дверного блока </w:t>
      </w:r>
      <w:r w:rsidRPr="00B3147C">
        <w:rPr>
          <w:i/>
          <w:iCs/>
          <w:sz w:val="28"/>
          <w:szCs w:val="28"/>
          <w:lang w:val="en-US"/>
        </w:rPr>
        <w:t>S</w:t>
      </w:r>
      <w:r w:rsidRPr="00B3147C">
        <w:rPr>
          <w:i/>
          <w:iCs/>
          <w:sz w:val="28"/>
          <w:szCs w:val="28"/>
          <w:vertAlign w:val="subscript"/>
        </w:rPr>
        <w:t>4</w:t>
      </w:r>
      <w:r w:rsidRPr="00B3147C">
        <w:rPr>
          <w:i/>
          <w:iCs/>
          <w:sz w:val="28"/>
          <w:szCs w:val="28"/>
        </w:rPr>
        <w:t>=1,79м</w:t>
      </w:r>
      <w:r w:rsidRPr="00B3147C">
        <w:rPr>
          <w:i/>
          <w:iCs/>
          <w:sz w:val="28"/>
          <w:szCs w:val="28"/>
          <w:vertAlign w:val="superscript"/>
        </w:rPr>
        <w:t>2</w:t>
      </w:r>
    </w:p>
    <w:p w:rsidR="00881B89" w:rsidRPr="00B3147C" w:rsidRDefault="00881B89" w:rsidP="00B3147C">
      <w:pPr>
        <w:numPr>
          <w:ilvl w:val="0"/>
          <w:numId w:val="4"/>
        </w:numPr>
        <w:jc w:val="both"/>
        <w:rPr>
          <w:sz w:val="28"/>
          <w:szCs w:val="28"/>
        </w:rPr>
      </w:pPr>
      <w:r w:rsidRPr="00B3147C">
        <w:rPr>
          <w:sz w:val="28"/>
          <w:szCs w:val="28"/>
        </w:rPr>
        <w:t>Площадь стен в кабинете (без  дверного и оконного блока)</w:t>
      </w:r>
    </w:p>
    <w:p w:rsidR="00881B89" w:rsidRPr="00B3147C" w:rsidRDefault="00881B89" w:rsidP="00B3147C">
      <w:pPr>
        <w:ind w:left="708"/>
        <w:jc w:val="both"/>
        <w:rPr>
          <w:i/>
          <w:iCs/>
          <w:sz w:val="28"/>
          <w:szCs w:val="28"/>
          <w:vertAlign w:val="superscript"/>
        </w:rPr>
      </w:pPr>
      <w:r w:rsidRPr="00B3147C">
        <w:rPr>
          <w:i/>
          <w:iCs/>
          <w:sz w:val="28"/>
          <w:szCs w:val="28"/>
          <w:lang w:val="en-US"/>
        </w:rPr>
        <w:t>S</w:t>
      </w:r>
      <w:r w:rsidRPr="00B3147C">
        <w:rPr>
          <w:i/>
          <w:iCs/>
          <w:sz w:val="28"/>
          <w:szCs w:val="28"/>
          <w:vertAlign w:val="subscript"/>
        </w:rPr>
        <w:t>5</w:t>
      </w:r>
      <w:r w:rsidRPr="00B3147C">
        <w:rPr>
          <w:i/>
          <w:iCs/>
          <w:sz w:val="28"/>
          <w:szCs w:val="28"/>
        </w:rPr>
        <w:t>=89,28м</w:t>
      </w:r>
      <w:r w:rsidRPr="00B3147C">
        <w:rPr>
          <w:i/>
          <w:iCs/>
          <w:sz w:val="28"/>
          <w:szCs w:val="28"/>
          <w:vertAlign w:val="superscript"/>
        </w:rPr>
        <w:t xml:space="preserve">2 </w:t>
      </w:r>
      <w:r w:rsidRPr="00B3147C">
        <w:rPr>
          <w:i/>
          <w:iCs/>
          <w:sz w:val="28"/>
          <w:szCs w:val="28"/>
        </w:rPr>
        <w:t>- 11,97м</w:t>
      </w:r>
      <w:r w:rsidRPr="00B3147C">
        <w:rPr>
          <w:i/>
          <w:iCs/>
          <w:sz w:val="28"/>
          <w:szCs w:val="28"/>
          <w:vertAlign w:val="superscript"/>
        </w:rPr>
        <w:t>2</w:t>
      </w:r>
      <w:r w:rsidRPr="00B3147C">
        <w:rPr>
          <w:i/>
          <w:iCs/>
          <w:sz w:val="28"/>
          <w:szCs w:val="28"/>
        </w:rPr>
        <w:t>-1,79м</w:t>
      </w:r>
      <w:r w:rsidRPr="00B3147C">
        <w:rPr>
          <w:i/>
          <w:iCs/>
          <w:sz w:val="28"/>
          <w:szCs w:val="28"/>
          <w:vertAlign w:val="superscript"/>
        </w:rPr>
        <w:t>2</w:t>
      </w:r>
      <w:r w:rsidRPr="00B3147C">
        <w:rPr>
          <w:i/>
          <w:iCs/>
          <w:sz w:val="28"/>
          <w:szCs w:val="28"/>
        </w:rPr>
        <w:t>=75,52 м</w:t>
      </w:r>
      <w:r w:rsidRPr="00B3147C">
        <w:rPr>
          <w:i/>
          <w:iCs/>
          <w:sz w:val="28"/>
          <w:szCs w:val="28"/>
          <w:vertAlign w:val="superscript"/>
        </w:rPr>
        <w:t>2</w:t>
      </w:r>
    </w:p>
    <w:p w:rsidR="00881B89" w:rsidRPr="00B3147C" w:rsidRDefault="00881B89" w:rsidP="00B3147C">
      <w:pPr>
        <w:ind w:left="708"/>
        <w:jc w:val="both"/>
        <w:rPr>
          <w:i/>
          <w:iCs/>
          <w:sz w:val="28"/>
          <w:szCs w:val="28"/>
          <w:vertAlign w:val="superscript"/>
        </w:rPr>
      </w:pPr>
    </w:p>
    <w:p w:rsidR="00881B89" w:rsidRPr="00B3147C" w:rsidRDefault="00881B89" w:rsidP="00B3147C">
      <w:pPr>
        <w:ind w:left="708"/>
        <w:jc w:val="both"/>
        <w:rPr>
          <w:i/>
          <w:iCs/>
          <w:sz w:val="28"/>
          <w:szCs w:val="28"/>
        </w:rPr>
      </w:pPr>
    </w:p>
    <w:p w:rsidR="00881B89" w:rsidRPr="00B3147C" w:rsidRDefault="00881B89" w:rsidP="00B3147C">
      <w:pPr>
        <w:jc w:val="center"/>
        <w:rPr>
          <w:b/>
          <w:bCs/>
          <w:i/>
          <w:iCs/>
          <w:sz w:val="28"/>
          <w:szCs w:val="28"/>
        </w:rPr>
      </w:pPr>
      <w:r>
        <w:rPr>
          <w:noProof/>
        </w:rPr>
        <w:pict>
          <v:shape id="Поле 25" o:spid="_x0000_s1028" type="#_x0000_t202" style="position:absolute;left:0;text-align:left;margin-left:244.4pt;margin-top:136.4pt;width:45pt;height:27pt;z-index:-251662336;visibility:visible" strokecolor="white">
            <v:textbox>
              <w:txbxContent>
                <w:p w:rsidR="00881B89" w:rsidRDefault="00881B89" w:rsidP="00B3147C">
                  <w:pPr>
                    <w:ind w:left="-56"/>
                    <w:rPr>
                      <w:sz w:val="16"/>
                      <w:szCs w:val="16"/>
                      <w:lang w:val="en-US"/>
                    </w:rPr>
                  </w:pPr>
                  <w:r>
                    <w:rPr>
                      <w:sz w:val="16"/>
                      <w:szCs w:val="16"/>
                    </w:rPr>
                    <w:t>а</w:t>
                  </w:r>
                  <w:r>
                    <w:rPr>
                      <w:sz w:val="16"/>
                      <w:szCs w:val="16"/>
                      <w:lang w:val="en-US"/>
                    </w:rPr>
                    <w:t xml:space="preserve"> = 0.85</w:t>
                  </w:r>
                </w:p>
              </w:txbxContent>
            </v:textbox>
          </v:shape>
        </w:pict>
      </w:r>
      <w:r>
        <w:rPr>
          <w:noProof/>
        </w:rPr>
        <w:pict>
          <v:shape id="Поле 24" o:spid="_x0000_s1029" type="#_x0000_t202" style="position:absolute;left:0;text-align:left;margin-left:277.45pt;margin-top:4.05pt;width:45pt;height:16.9pt;z-index:251655168;visibility:visible" strokecolor="white">
            <v:textbox>
              <w:txbxContent>
                <w:p w:rsidR="00881B89" w:rsidRDefault="00881B89" w:rsidP="00B3147C">
                  <w:pPr>
                    <w:ind w:left="-56"/>
                    <w:rPr>
                      <w:sz w:val="18"/>
                      <w:szCs w:val="18"/>
                      <w:lang w:val="en-US"/>
                    </w:rPr>
                  </w:pPr>
                  <w:r>
                    <w:rPr>
                      <w:sz w:val="18"/>
                      <w:szCs w:val="18"/>
                    </w:rPr>
                    <w:t>а</w:t>
                  </w:r>
                  <w:r>
                    <w:rPr>
                      <w:sz w:val="18"/>
                      <w:szCs w:val="18"/>
                      <w:lang w:val="en-US"/>
                    </w:rPr>
                    <w:t xml:space="preserve"> = 1.9</w:t>
                  </w:r>
                </w:p>
              </w:txbxContent>
            </v:textbox>
          </v:shape>
        </w:pict>
      </w:r>
      <w:r>
        <w:rPr>
          <w:noProof/>
        </w:rPr>
        <w:pict>
          <v:shape id="Поле 23" o:spid="_x0000_s1030" type="#_x0000_t202" style="position:absolute;left:0;text-align:left;margin-left:316.85pt;margin-top:34.1pt;width:45pt;height:16.1pt;z-index:251656192;visibility:visible" strokecolor="white">
            <v:textbox>
              <w:txbxContent>
                <w:p w:rsidR="00881B89" w:rsidRDefault="00881B89" w:rsidP="00B3147C">
                  <w:pPr>
                    <w:rPr>
                      <w:sz w:val="16"/>
                      <w:szCs w:val="16"/>
                      <w:lang w:val="en-US"/>
                    </w:rPr>
                  </w:pPr>
                  <w:r>
                    <w:rPr>
                      <w:sz w:val="16"/>
                      <w:szCs w:val="16"/>
                      <w:lang w:val="en-US"/>
                    </w:rPr>
                    <w:t>h = 2.1</w:t>
                  </w:r>
                </w:p>
              </w:txbxContent>
            </v:textbox>
          </v:shape>
        </w:pict>
      </w:r>
      <w:r>
        <w:rPr>
          <w:noProof/>
        </w:rPr>
        <w:pict>
          <v:shape id="Поле 22" o:spid="_x0000_s1031" type="#_x0000_t202" style="position:absolute;left:0;text-align:left;margin-left:280.3pt;margin-top:99.3pt;width:43.6pt;height:14.6pt;z-index:251657216;visibility:visible" strokecolor="white">
            <v:textbox>
              <w:txbxContent>
                <w:p w:rsidR="00881B89" w:rsidRDefault="00881B89" w:rsidP="00B3147C">
                  <w:pPr>
                    <w:rPr>
                      <w:sz w:val="16"/>
                      <w:szCs w:val="16"/>
                      <w:lang w:val="en-US"/>
                    </w:rPr>
                  </w:pPr>
                  <w:r>
                    <w:rPr>
                      <w:sz w:val="16"/>
                      <w:szCs w:val="16"/>
                      <w:lang w:val="en-US"/>
                    </w:rPr>
                    <w:t>h = 2.1</w:t>
                  </w:r>
                </w:p>
              </w:txbxContent>
            </v:textbox>
          </v:shape>
        </w:pict>
      </w:r>
      <w:r>
        <w:rPr>
          <w:noProof/>
        </w:rPr>
        <w:pict>
          <v:shape id="Поле 21" o:spid="_x0000_s1032" type="#_x0000_t202" style="position:absolute;left:0;text-align:left;margin-left:137.45pt;margin-top:103.7pt;width:45pt;height:27pt;z-index:251658240;visibility:visible" strokecolor="white">
            <v:textbox>
              <w:txbxContent>
                <w:p w:rsidR="00881B89" w:rsidRDefault="00881B89" w:rsidP="00B3147C">
                  <w:pPr>
                    <w:ind w:left="-56"/>
                    <w:rPr>
                      <w:sz w:val="18"/>
                      <w:szCs w:val="18"/>
                      <w:lang w:val="en-US"/>
                    </w:rPr>
                  </w:pPr>
                  <w:r>
                    <w:rPr>
                      <w:sz w:val="18"/>
                      <w:szCs w:val="18"/>
                      <w:lang w:val="en-US"/>
                    </w:rPr>
                    <w:t>b = 5.85</w:t>
                  </w:r>
                </w:p>
              </w:txbxContent>
            </v:textbox>
          </v:shape>
        </w:pict>
      </w:r>
      <w:r>
        <w:rPr>
          <w:noProof/>
        </w:rPr>
        <w:pict>
          <v:shape id="Поле 20" o:spid="_x0000_s1033" type="#_x0000_t202" style="position:absolute;left:0;text-align:left;margin-left:71.6pt;margin-top:72.35pt;width:45pt;height:27pt;z-index:-251657216;visibility:visible" strokecolor="white">
            <v:textbox>
              <w:txbxContent>
                <w:p w:rsidR="00881B89" w:rsidRDefault="00881B89" w:rsidP="00B3147C">
                  <w:pPr>
                    <w:ind w:left="-56"/>
                    <w:rPr>
                      <w:sz w:val="18"/>
                      <w:szCs w:val="18"/>
                      <w:lang w:val="en-US"/>
                    </w:rPr>
                  </w:pPr>
                  <w:r>
                    <w:rPr>
                      <w:sz w:val="18"/>
                      <w:szCs w:val="18"/>
                      <w:lang w:val="en-US"/>
                    </w:rPr>
                    <w:t>h = 3.20</w:t>
                  </w:r>
                </w:p>
              </w:txbxContent>
            </v:textbox>
          </v:shape>
        </w:pict>
      </w:r>
      <w:r>
        <w:rPr>
          <w:noProof/>
        </w:rPr>
        <w:pict>
          <v:shape id="Поле 19" o:spid="_x0000_s1034" type="#_x0000_t202" style="position:absolute;left:0;text-align:left;margin-left:170.6pt;margin-top:136.85pt;width:45pt;height:27pt;z-index:-251656192;visibility:visible" strokecolor="white">
            <v:textbox>
              <w:txbxContent>
                <w:p w:rsidR="00881B89" w:rsidRDefault="00881B89" w:rsidP="00B3147C">
                  <w:pPr>
                    <w:ind w:left="-56"/>
                    <w:rPr>
                      <w:sz w:val="18"/>
                      <w:szCs w:val="18"/>
                    </w:rPr>
                  </w:pPr>
                  <w:r>
                    <w:rPr>
                      <w:sz w:val="18"/>
                      <w:szCs w:val="18"/>
                    </w:rPr>
                    <w:t>а</w:t>
                  </w:r>
                  <w:r>
                    <w:rPr>
                      <w:sz w:val="18"/>
                      <w:szCs w:val="18"/>
                      <w:lang w:val="en-US"/>
                    </w:rPr>
                    <w:t xml:space="preserve"> = </w:t>
                  </w:r>
                  <w:r>
                    <w:rPr>
                      <w:sz w:val="18"/>
                      <w:szCs w:val="18"/>
                    </w:rPr>
                    <w:t>8.1</w:t>
                  </w:r>
                </w:p>
              </w:txbxContent>
            </v:textbox>
          </v:shape>
        </w:pict>
      </w:r>
      <w:r w:rsidRPr="00306AAC">
        <w:rPr>
          <w:b/>
          <w:bCs/>
          <w:i/>
          <w:iCs/>
          <w:noProof/>
          <w:sz w:val="28"/>
          <w:szCs w:val="28"/>
        </w:rPr>
        <w:pict>
          <v:shape id="Рисунок 2" o:spid="_x0000_i1034" type="#_x0000_t75" style="width:231pt;height:124.5pt;visibility:visible">
            <v:imagedata r:id="rId30" o:title="" croptop="17160f" cropbottom="24844f" cropleft="13667f" cropright="27921f"/>
          </v:shape>
        </w:pict>
      </w:r>
    </w:p>
    <w:p w:rsidR="00881B89" w:rsidRPr="00B3147C" w:rsidRDefault="00881B89" w:rsidP="00B3147C">
      <w:pPr>
        <w:jc w:val="both"/>
        <w:rPr>
          <w:b/>
          <w:bCs/>
          <w:i/>
          <w:iCs/>
          <w:sz w:val="28"/>
          <w:szCs w:val="28"/>
        </w:rPr>
      </w:pPr>
    </w:p>
    <w:p w:rsidR="00881B89" w:rsidRPr="00B3147C" w:rsidRDefault="00881B89" w:rsidP="00B3147C">
      <w:pPr>
        <w:jc w:val="both"/>
        <w:rPr>
          <w:b/>
          <w:bCs/>
          <w:i/>
          <w:iCs/>
          <w:sz w:val="28"/>
          <w:szCs w:val="28"/>
        </w:rPr>
      </w:pPr>
    </w:p>
    <w:p w:rsidR="00881B89" w:rsidRPr="00B3147C" w:rsidRDefault="00881B89" w:rsidP="00B3147C">
      <w:pPr>
        <w:jc w:val="both"/>
        <w:rPr>
          <w:b/>
          <w:bCs/>
          <w:i/>
          <w:iCs/>
          <w:sz w:val="28"/>
          <w:szCs w:val="28"/>
        </w:rPr>
      </w:pPr>
    </w:p>
    <w:p w:rsidR="00881B89" w:rsidRPr="00B3147C" w:rsidRDefault="00881B89" w:rsidP="00B3147C">
      <w:pPr>
        <w:jc w:val="both"/>
        <w:rPr>
          <w:sz w:val="28"/>
          <w:szCs w:val="28"/>
        </w:rPr>
      </w:pPr>
    </w:p>
    <w:p w:rsidR="00881B89" w:rsidRPr="00B3147C" w:rsidRDefault="00881B89" w:rsidP="00B3147C">
      <w:pPr>
        <w:jc w:val="both"/>
        <w:rPr>
          <w:sz w:val="28"/>
          <w:szCs w:val="28"/>
        </w:rPr>
      </w:pPr>
      <w:r>
        <w:rPr>
          <w:sz w:val="28"/>
          <w:szCs w:val="28"/>
        </w:rPr>
        <w:tab/>
      </w:r>
    </w:p>
    <w:p w:rsidR="00881B89" w:rsidRDefault="00881B89" w:rsidP="00B3147C">
      <w:pPr>
        <w:jc w:val="both"/>
        <w:rPr>
          <w:b/>
          <w:bCs/>
          <w:sz w:val="28"/>
          <w:szCs w:val="28"/>
          <w:u w:val="double"/>
        </w:rPr>
      </w:pPr>
      <w:r>
        <w:rPr>
          <w:b/>
          <w:bCs/>
          <w:sz w:val="28"/>
          <w:szCs w:val="28"/>
          <w:u w:val="double"/>
        </w:rPr>
        <w:t>Задание  2</w:t>
      </w:r>
      <w:r w:rsidRPr="00B3147C">
        <w:rPr>
          <w:b/>
          <w:bCs/>
          <w:sz w:val="28"/>
          <w:szCs w:val="28"/>
          <w:u w:val="double"/>
        </w:rPr>
        <w:t xml:space="preserve">.2: </w:t>
      </w:r>
    </w:p>
    <w:p w:rsidR="00881B89" w:rsidRPr="00B3147C" w:rsidRDefault="00881B89" w:rsidP="00B3147C">
      <w:pPr>
        <w:jc w:val="both"/>
        <w:rPr>
          <w:b/>
          <w:bCs/>
          <w:sz w:val="28"/>
          <w:szCs w:val="28"/>
          <w:u w:val="double"/>
        </w:rPr>
      </w:pPr>
    </w:p>
    <w:p w:rsidR="00881B89" w:rsidRPr="00B3147C" w:rsidRDefault="00881B89" w:rsidP="00B3147C">
      <w:pPr>
        <w:rPr>
          <w:b/>
          <w:bCs/>
          <w:sz w:val="28"/>
          <w:szCs w:val="28"/>
        </w:rPr>
      </w:pPr>
      <w:r w:rsidRPr="00B3147C">
        <w:rPr>
          <w:b/>
          <w:bCs/>
          <w:sz w:val="28"/>
          <w:szCs w:val="28"/>
        </w:rPr>
        <w:t>Определите стоимость отделки учебного кабинета.</w:t>
      </w:r>
    </w:p>
    <w:p w:rsidR="00881B89" w:rsidRPr="00B3147C" w:rsidRDefault="00881B89" w:rsidP="00B3147C">
      <w:pPr>
        <w:jc w:val="both"/>
        <w:rPr>
          <w:b/>
          <w:bCs/>
          <w:i/>
          <w:iCs/>
          <w:sz w:val="28"/>
          <w:szCs w:val="28"/>
        </w:rPr>
      </w:pPr>
    </w:p>
    <w:p w:rsidR="00881B89" w:rsidRPr="00B3147C" w:rsidRDefault="00881B89" w:rsidP="00B3147C">
      <w:pPr>
        <w:jc w:val="both"/>
        <w:rPr>
          <w:b/>
          <w:bCs/>
          <w:i/>
          <w:iCs/>
          <w:sz w:val="28"/>
          <w:szCs w:val="28"/>
        </w:rPr>
      </w:pPr>
      <w:r w:rsidRPr="00B3147C">
        <w:rPr>
          <w:b/>
          <w:bCs/>
          <w:i/>
          <w:iCs/>
          <w:sz w:val="28"/>
          <w:szCs w:val="28"/>
        </w:rPr>
        <w:t>Организационные формы решения задачи</w:t>
      </w:r>
    </w:p>
    <w:p w:rsidR="00881B89" w:rsidRPr="00B3147C" w:rsidRDefault="00881B89" w:rsidP="00B3147C">
      <w:pPr>
        <w:jc w:val="both"/>
        <w:rPr>
          <w:b/>
          <w:bCs/>
          <w:i/>
          <w:iCs/>
          <w:sz w:val="28"/>
          <w:szCs w:val="28"/>
        </w:rPr>
      </w:pPr>
    </w:p>
    <w:p w:rsidR="00881B89" w:rsidRPr="00B3147C" w:rsidRDefault="00881B89" w:rsidP="00B3147C">
      <w:pPr>
        <w:numPr>
          <w:ilvl w:val="0"/>
          <w:numId w:val="5"/>
        </w:numPr>
        <w:rPr>
          <w:i/>
          <w:iCs/>
          <w:sz w:val="28"/>
          <w:szCs w:val="28"/>
        </w:rPr>
      </w:pPr>
      <w:r w:rsidRPr="00B3147C">
        <w:rPr>
          <w:i/>
          <w:iCs/>
          <w:sz w:val="28"/>
          <w:szCs w:val="28"/>
        </w:rPr>
        <w:t>Определить измерения учебного кабинета</w:t>
      </w:r>
    </w:p>
    <w:p w:rsidR="00881B89" w:rsidRPr="00B3147C" w:rsidRDefault="00881B89" w:rsidP="00B3147C">
      <w:pPr>
        <w:numPr>
          <w:ilvl w:val="0"/>
          <w:numId w:val="5"/>
        </w:numPr>
        <w:jc w:val="both"/>
        <w:rPr>
          <w:i/>
          <w:iCs/>
          <w:sz w:val="28"/>
          <w:szCs w:val="28"/>
        </w:rPr>
      </w:pPr>
      <w:r w:rsidRPr="00B3147C">
        <w:rPr>
          <w:i/>
          <w:iCs/>
          <w:sz w:val="28"/>
          <w:szCs w:val="28"/>
        </w:rPr>
        <w:t>Вычислить площади пола (потолка), стен (без дверного и оконных проемов)</w:t>
      </w:r>
    </w:p>
    <w:p w:rsidR="00881B89" w:rsidRPr="00B3147C" w:rsidRDefault="00881B89" w:rsidP="00B3147C">
      <w:pPr>
        <w:numPr>
          <w:ilvl w:val="0"/>
          <w:numId w:val="5"/>
        </w:numPr>
        <w:jc w:val="both"/>
        <w:rPr>
          <w:i/>
          <w:iCs/>
          <w:sz w:val="28"/>
          <w:szCs w:val="28"/>
        </w:rPr>
      </w:pPr>
      <w:r w:rsidRPr="00B3147C">
        <w:rPr>
          <w:i/>
          <w:iCs/>
          <w:sz w:val="28"/>
          <w:szCs w:val="28"/>
        </w:rPr>
        <w:t xml:space="preserve">Необходимы консультации: инспектора ОГПН и СЭС по вопросам огнеустойчивости и гигиенического соответствия красок и отделочных материалов; продавцов-консультантов фирм по установке окон и дверей по вопросам типов и видов соответствующих изделий для учебного кабинета и удобства их эксплуатации и обслуживания,  использование  ресурсов </w:t>
      </w:r>
      <w:r w:rsidRPr="00B3147C">
        <w:rPr>
          <w:i/>
          <w:iCs/>
          <w:sz w:val="28"/>
          <w:szCs w:val="28"/>
          <w:lang w:val="en-US"/>
        </w:rPr>
        <w:t>Internet</w:t>
      </w:r>
    </w:p>
    <w:p w:rsidR="00881B89" w:rsidRPr="00B3147C" w:rsidRDefault="00881B89" w:rsidP="00B3147C">
      <w:pPr>
        <w:numPr>
          <w:ilvl w:val="0"/>
          <w:numId w:val="5"/>
        </w:numPr>
        <w:jc w:val="both"/>
        <w:rPr>
          <w:i/>
          <w:iCs/>
          <w:sz w:val="28"/>
          <w:szCs w:val="28"/>
        </w:rPr>
      </w:pPr>
      <w:r w:rsidRPr="00B3147C">
        <w:rPr>
          <w:i/>
          <w:iCs/>
          <w:sz w:val="28"/>
          <w:szCs w:val="28"/>
        </w:rPr>
        <w:t>Определить количество шпаклевки, необходимой для выравнивания поверхности стен и потолка</w:t>
      </w:r>
    </w:p>
    <w:p w:rsidR="00881B89" w:rsidRPr="00B3147C" w:rsidRDefault="00881B89" w:rsidP="00B3147C">
      <w:pPr>
        <w:numPr>
          <w:ilvl w:val="0"/>
          <w:numId w:val="5"/>
        </w:numPr>
        <w:jc w:val="both"/>
        <w:rPr>
          <w:i/>
          <w:iCs/>
          <w:sz w:val="28"/>
          <w:szCs w:val="28"/>
        </w:rPr>
      </w:pPr>
      <w:r w:rsidRPr="00B3147C">
        <w:rPr>
          <w:i/>
          <w:iCs/>
          <w:sz w:val="28"/>
          <w:szCs w:val="28"/>
        </w:rPr>
        <w:t>Определить стоимость дверного и оконных блоков, необходима консультация специалиста</w:t>
      </w:r>
    </w:p>
    <w:p w:rsidR="00881B89" w:rsidRPr="00B3147C" w:rsidRDefault="00881B89" w:rsidP="00B3147C">
      <w:pPr>
        <w:numPr>
          <w:ilvl w:val="0"/>
          <w:numId w:val="5"/>
        </w:numPr>
        <w:jc w:val="both"/>
        <w:rPr>
          <w:i/>
          <w:iCs/>
          <w:sz w:val="28"/>
          <w:szCs w:val="28"/>
        </w:rPr>
      </w:pPr>
      <w:r w:rsidRPr="00B3147C">
        <w:rPr>
          <w:i/>
          <w:iCs/>
          <w:sz w:val="28"/>
          <w:szCs w:val="28"/>
        </w:rPr>
        <w:t>Определить количество краски, необходимой для окраски потолка, стен и пола, с учетом требований ОГПН (санитарно-гигиенические сертификаты и противопожарные сертификаты), необходима консультация специалиста</w:t>
      </w:r>
    </w:p>
    <w:p w:rsidR="00881B89" w:rsidRPr="00B3147C" w:rsidRDefault="00881B89" w:rsidP="00B3147C">
      <w:pPr>
        <w:jc w:val="both"/>
        <w:rPr>
          <w:sz w:val="28"/>
          <w:szCs w:val="28"/>
        </w:rPr>
      </w:pPr>
    </w:p>
    <w:p w:rsidR="00881B89" w:rsidRPr="00B3147C" w:rsidRDefault="00881B89" w:rsidP="00B3147C">
      <w:pPr>
        <w:numPr>
          <w:ilvl w:val="0"/>
          <w:numId w:val="6"/>
        </w:numPr>
        <w:jc w:val="both"/>
        <w:rPr>
          <w:sz w:val="28"/>
          <w:szCs w:val="28"/>
        </w:rPr>
      </w:pPr>
      <w:r w:rsidRPr="00B3147C">
        <w:rPr>
          <w:sz w:val="28"/>
          <w:szCs w:val="28"/>
        </w:rPr>
        <w:t xml:space="preserve">Длина пола (стены)  </w:t>
      </w:r>
      <w:r w:rsidRPr="00B3147C">
        <w:rPr>
          <w:i/>
          <w:iCs/>
          <w:sz w:val="28"/>
          <w:szCs w:val="28"/>
        </w:rPr>
        <w:t>а=8,10м</w:t>
      </w:r>
      <w:r w:rsidRPr="00B3147C">
        <w:rPr>
          <w:sz w:val="28"/>
          <w:szCs w:val="28"/>
        </w:rPr>
        <w:t xml:space="preserve">;  ширина пола (стены)  </w:t>
      </w:r>
      <w:r w:rsidRPr="00B3147C">
        <w:rPr>
          <w:i/>
          <w:iCs/>
          <w:sz w:val="28"/>
          <w:szCs w:val="28"/>
          <w:lang w:val="en-US"/>
        </w:rPr>
        <w:t>b</w:t>
      </w:r>
      <w:r w:rsidRPr="00B3147C">
        <w:rPr>
          <w:i/>
          <w:iCs/>
          <w:sz w:val="28"/>
          <w:szCs w:val="28"/>
        </w:rPr>
        <w:t>=5,85м</w:t>
      </w:r>
    </w:p>
    <w:p w:rsidR="00881B89" w:rsidRPr="00B3147C" w:rsidRDefault="00881B89" w:rsidP="00B3147C">
      <w:pPr>
        <w:ind w:left="720"/>
        <w:jc w:val="both"/>
        <w:rPr>
          <w:sz w:val="28"/>
          <w:szCs w:val="28"/>
          <w:vertAlign w:val="superscript"/>
        </w:rPr>
      </w:pPr>
      <w:r w:rsidRPr="00B3147C">
        <w:rPr>
          <w:sz w:val="28"/>
          <w:szCs w:val="28"/>
        </w:rPr>
        <w:t xml:space="preserve">Площадь пола (потолка) </w:t>
      </w:r>
      <w:r w:rsidRPr="00B3147C">
        <w:rPr>
          <w:i/>
          <w:iCs/>
          <w:sz w:val="28"/>
          <w:szCs w:val="28"/>
          <w:lang w:val="en-US"/>
        </w:rPr>
        <w:t>S</w:t>
      </w:r>
      <w:r w:rsidRPr="00B3147C">
        <w:rPr>
          <w:i/>
          <w:iCs/>
          <w:sz w:val="28"/>
          <w:szCs w:val="28"/>
          <w:vertAlign w:val="subscript"/>
        </w:rPr>
        <w:t>1</w:t>
      </w:r>
      <w:r w:rsidRPr="00B3147C">
        <w:rPr>
          <w:i/>
          <w:iCs/>
          <w:sz w:val="28"/>
          <w:szCs w:val="28"/>
        </w:rPr>
        <w:t>=47,39м</w:t>
      </w:r>
      <w:r w:rsidRPr="00B3147C">
        <w:rPr>
          <w:i/>
          <w:iCs/>
          <w:sz w:val="28"/>
          <w:szCs w:val="28"/>
          <w:vertAlign w:val="superscript"/>
        </w:rPr>
        <w:t>2</w:t>
      </w:r>
    </w:p>
    <w:p w:rsidR="00881B89" w:rsidRPr="00B3147C" w:rsidRDefault="00881B89" w:rsidP="00B3147C">
      <w:pPr>
        <w:numPr>
          <w:ilvl w:val="0"/>
          <w:numId w:val="6"/>
        </w:numPr>
        <w:jc w:val="both"/>
        <w:rPr>
          <w:sz w:val="28"/>
          <w:szCs w:val="28"/>
        </w:rPr>
      </w:pPr>
      <w:r w:rsidRPr="00B3147C">
        <w:rPr>
          <w:sz w:val="28"/>
          <w:szCs w:val="28"/>
        </w:rPr>
        <w:t xml:space="preserve">Длина оконного блока </w:t>
      </w:r>
      <w:r w:rsidRPr="00B3147C">
        <w:rPr>
          <w:i/>
          <w:iCs/>
          <w:sz w:val="28"/>
          <w:szCs w:val="28"/>
        </w:rPr>
        <w:t>а</w:t>
      </w:r>
      <w:r w:rsidRPr="00B3147C">
        <w:rPr>
          <w:i/>
          <w:iCs/>
          <w:sz w:val="28"/>
          <w:szCs w:val="28"/>
          <w:vertAlign w:val="subscript"/>
        </w:rPr>
        <w:t>1</w:t>
      </w:r>
      <w:r w:rsidRPr="00B3147C">
        <w:rPr>
          <w:i/>
          <w:iCs/>
          <w:sz w:val="28"/>
          <w:szCs w:val="28"/>
        </w:rPr>
        <w:t>=1,90м</w:t>
      </w:r>
      <w:r w:rsidRPr="00B3147C">
        <w:rPr>
          <w:sz w:val="28"/>
          <w:szCs w:val="28"/>
        </w:rPr>
        <w:t xml:space="preserve">, высота оконного блока </w:t>
      </w:r>
      <w:r w:rsidRPr="00B3147C">
        <w:rPr>
          <w:i/>
          <w:iCs/>
          <w:sz w:val="28"/>
          <w:szCs w:val="28"/>
          <w:lang w:val="en-US"/>
        </w:rPr>
        <w:t>h</w:t>
      </w:r>
      <w:r w:rsidRPr="00B3147C">
        <w:rPr>
          <w:i/>
          <w:iCs/>
          <w:sz w:val="28"/>
          <w:szCs w:val="28"/>
          <w:vertAlign w:val="subscript"/>
        </w:rPr>
        <w:t>1</w:t>
      </w:r>
      <w:r w:rsidRPr="00B3147C">
        <w:rPr>
          <w:i/>
          <w:iCs/>
          <w:sz w:val="28"/>
          <w:szCs w:val="28"/>
        </w:rPr>
        <w:t>=2,10м</w:t>
      </w:r>
    </w:p>
    <w:p w:rsidR="00881B89" w:rsidRPr="00B3147C" w:rsidRDefault="00881B89" w:rsidP="00B3147C">
      <w:pPr>
        <w:ind w:left="708"/>
        <w:jc w:val="both"/>
        <w:rPr>
          <w:i/>
          <w:iCs/>
          <w:sz w:val="28"/>
          <w:szCs w:val="28"/>
        </w:rPr>
      </w:pPr>
      <w:r w:rsidRPr="00B3147C">
        <w:rPr>
          <w:sz w:val="28"/>
          <w:szCs w:val="28"/>
        </w:rPr>
        <w:t xml:space="preserve">Площадь оконных блоков </w:t>
      </w:r>
      <w:r w:rsidRPr="00B3147C">
        <w:rPr>
          <w:i/>
          <w:iCs/>
          <w:sz w:val="28"/>
          <w:szCs w:val="28"/>
          <w:lang w:val="en-US"/>
        </w:rPr>
        <w:t>S</w:t>
      </w:r>
      <w:r w:rsidRPr="00B3147C">
        <w:rPr>
          <w:i/>
          <w:iCs/>
          <w:sz w:val="28"/>
          <w:szCs w:val="28"/>
          <w:vertAlign w:val="subscript"/>
        </w:rPr>
        <w:t>3</w:t>
      </w:r>
      <w:r w:rsidRPr="00B3147C">
        <w:rPr>
          <w:i/>
          <w:iCs/>
          <w:sz w:val="28"/>
          <w:szCs w:val="28"/>
        </w:rPr>
        <w:t>=11,97м</w:t>
      </w:r>
      <w:r w:rsidRPr="00B3147C">
        <w:rPr>
          <w:i/>
          <w:iCs/>
          <w:sz w:val="28"/>
          <w:szCs w:val="28"/>
          <w:vertAlign w:val="superscript"/>
        </w:rPr>
        <w:t>2</w:t>
      </w:r>
    </w:p>
    <w:p w:rsidR="00881B89" w:rsidRPr="00B3147C" w:rsidRDefault="00881B89" w:rsidP="00B3147C">
      <w:pPr>
        <w:numPr>
          <w:ilvl w:val="0"/>
          <w:numId w:val="6"/>
        </w:numPr>
        <w:jc w:val="both"/>
        <w:rPr>
          <w:sz w:val="28"/>
          <w:szCs w:val="28"/>
        </w:rPr>
      </w:pPr>
      <w:r w:rsidRPr="00B3147C">
        <w:rPr>
          <w:sz w:val="28"/>
          <w:szCs w:val="28"/>
        </w:rPr>
        <w:t xml:space="preserve">Длина дверного блока </w:t>
      </w:r>
      <w:r w:rsidRPr="00B3147C">
        <w:rPr>
          <w:i/>
          <w:iCs/>
          <w:sz w:val="28"/>
          <w:szCs w:val="28"/>
        </w:rPr>
        <w:t>а</w:t>
      </w:r>
      <w:r w:rsidRPr="00B3147C">
        <w:rPr>
          <w:i/>
          <w:iCs/>
          <w:sz w:val="28"/>
          <w:szCs w:val="28"/>
          <w:vertAlign w:val="subscript"/>
        </w:rPr>
        <w:t>1</w:t>
      </w:r>
      <w:r w:rsidRPr="00B3147C">
        <w:rPr>
          <w:i/>
          <w:iCs/>
          <w:sz w:val="28"/>
          <w:szCs w:val="28"/>
        </w:rPr>
        <w:t>=0,85м</w:t>
      </w:r>
      <w:r w:rsidRPr="00B3147C">
        <w:rPr>
          <w:sz w:val="28"/>
          <w:szCs w:val="28"/>
        </w:rPr>
        <w:t xml:space="preserve">, высота дверного блока </w:t>
      </w:r>
      <w:r w:rsidRPr="00B3147C">
        <w:rPr>
          <w:i/>
          <w:iCs/>
          <w:sz w:val="28"/>
          <w:szCs w:val="28"/>
          <w:lang w:val="en-US"/>
        </w:rPr>
        <w:t>h</w:t>
      </w:r>
      <w:r w:rsidRPr="00B3147C">
        <w:rPr>
          <w:i/>
          <w:iCs/>
          <w:sz w:val="28"/>
          <w:szCs w:val="28"/>
          <w:vertAlign w:val="subscript"/>
        </w:rPr>
        <w:t>1</w:t>
      </w:r>
      <w:r w:rsidRPr="00B3147C">
        <w:rPr>
          <w:i/>
          <w:iCs/>
          <w:sz w:val="28"/>
          <w:szCs w:val="28"/>
        </w:rPr>
        <w:t>=2,10м</w:t>
      </w:r>
    </w:p>
    <w:p w:rsidR="00881B89" w:rsidRPr="00B3147C" w:rsidRDefault="00881B89" w:rsidP="00B3147C">
      <w:pPr>
        <w:ind w:left="708"/>
        <w:jc w:val="both"/>
        <w:rPr>
          <w:i/>
          <w:iCs/>
          <w:sz w:val="28"/>
          <w:szCs w:val="28"/>
        </w:rPr>
      </w:pPr>
      <w:r w:rsidRPr="00B3147C">
        <w:rPr>
          <w:sz w:val="28"/>
          <w:szCs w:val="28"/>
        </w:rPr>
        <w:t xml:space="preserve">Площадь дверного блока </w:t>
      </w:r>
      <w:r w:rsidRPr="00B3147C">
        <w:rPr>
          <w:i/>
          <w:iCs/>
          <w:sz w:val="28"/>
          <w:szCs w:val="28"/>
          <w:lang w:val="en-US"/>
        </w:rPr>
        <w:t>S</w:t>
      </w:r>
      <w:r w:rsidRPr="00B3147C">
        <w:rPr>
          <w:i/>
          <w:iCs/>
          <w:sz w:val="28"/>
          <w:szCs w:val="28"/>
          <w:vertAlign w:val="subscript"/>
        </w:rPr>
        <w:t>4</w:t>
      </w:r>
      <w:r w:rsidRPr="00B3147C">
        <w:rPr>
          <w:i/>
          <w:iCs/>
          <w:sz w:val="28"/>
          <w:szCs w:val="28"/>
        </w:rPr>
        <w:t>=1,79м</w:t>
      </w:r>
      <w:r w:rsidRPr="00B3147C">
        <w:rPr>
          <w:i/>
          <w:iCs/>
          <w:sz w:val="28"/>
          <w:szCs w:val="28"/>
          <w:vertAlign w:val="superscript"/>
        </w:rPr>
        <w:t>2</w:t>
      </w:r>
    </w:p>
    <w:p w:rsidR="00881B89" w:rsidRPr="00B3147C" w:rsidRDefault="00881B89" w:rsidP="00B3147C">
      <w:pPr>
        <w:numPr>
          <w:ilvl w:val="0"/>
          <w:numId w:val="6"/>
        </w:numPr>
        <w:jc w:val="both"/>
        <w:rPr>
          <w:sz w:val="28"/>
          <w:szCs w:val="28"/>
        </w:rPr>
      </w:pPr>
      <w:r w:rsidRPr="00B3147C">
        <w:rPr>
          <w:sz w:val="28"/>
          <w:szCs w:val="28"/>
        </w:rPr>
        <w:t>Площадь стен в кабинете (без учета дверного и оконного блока)</w:t>
      </w:r>
    </w:p>
    <w:p w:rsidR="00881B89" w:rsidRPr="00B3147C" w:rsidRDefault="00881B89" w:rsidP="00B3147C">
      <w:pPr>
        <w:ind w:left="708"/>
        <w:jc w:val="both"/>
        <w:rPr>
          <w:i/>
          <w:iCs/>
          <w:sz w:val="28"/>
          <w:szCs w:val="28"/>
          <w:vertAlign w:val="superscript"/>
        </w:rPr>
      </w:pPr>
      <w:r w:rsidRPr="00B3147C">
        <w:rPr>
          <w:i/>
          <w:iCs/>
          <w:sz w:val="28"/>
          <w:szCs w:val="28"/>
          <w:lang w:val="en-US"/>
        </w:rPr>
        <w:t>S</w:t>
      </w:r>
      <w:r w:rsidRPr="00B3147C">
        <w:rPr>
          <w:i/>
          <w:iCs/>
          <w:sz w:val="28"/>
          <w:szCs w:val="28"/>
          <w:vertAlign w:val="subscript"/>
        </w:rPr>
        <w:t>5</w:t>
      </w:r>
      <w:r w:rsidRPr="00B3147C">
        <w:rPr>
          <w:i/>
          <w:iCs/>
          <w:sz w:val="28"/>
          <w:szCs w:val="28"/>
        </w:rPr>
        <w:t>=89,28м</w:t>
      </w:r>
      <w:r w:rsidRPr="00B3147C">
        <w:rPr>
          <w:i/>
          <w:iCs/>
          <w:sz w:val="28"/>
          <w:szCs w:val="28"/>
          <w:vertAlign w:val="superscript"/>
        </w:rPr>
        <w:t xml:space="preserve">2 </w:t>
      </w:r>
      <w:r w:rsidRPr="00B3147C">
        <w:rPr>
          <w:i/>
          <w:iCs/>
          <w:sz w:val="28"/>
          <w:szCs w:val="28"/>
        </w:rPr>
        <w:t>- 11,97м</w:t>
      </w:r>
      <w:r w:rsidRPr="00B3147C">
        <w:rPr>
          <w:i/>
          <w:iCs/>
          <w:sz w:val="28"/>
          <w:szCs w:val="28"/>
          <w:vertAlign w:val="superscript"/>
        </w:rPr>
        <w:t>2</w:t>
      </w:r>
      <w:r w:rsidRPr="00B3147C">
        <w:rPr>
          <w:i/>
          <w:iCs/>
          <w:sz w:val="28"/>
          <w:szCs w:val="28"/>
        </w:rPr>
        <w:t>-1,79м</w:t>
      </w:r>
      <w:r w:rsidRPr="00B3147C">
        <w:rPr>
          <w:i/>
          <w:iCs/>
          <w:sz w:val="28"/>
          <w:szCs w:val="28"/>
          <w:vertAlign w:val="superscript"/>
        </w:rPr>
        <w:t>2</w:t>
      </w:r>
      <w:r w:rsidRPr="00B3147C">
        <w:rPr>
          <w:i/>
          <w:iCs/>
          <w:sz w:val="28"/>
          <w:szCs w:val="28"/>
        </w:rPr>
        <w:t>=75,52 м</w:t>
      </w:r>
      <w:r w:rsidRPr="00B3147C">
        <w:rPr>
          <w:i/>
          <w:iCs/>
          <w:sz w:val="28"/>
          <w:szCs w:val="28"/>
          <w:vertAlign w:val="superscript"/>
        </w:rPr>
        <w:t>2</w:t>
      </w:r>
    </w:p>
    <w:p w:rsidR="00881B89" w:rsidRPr="00B3147C" w:rsidRDefault="00881B89" w:rsidP="00B3147C">
      <w:pPr>
        <w:numPr>
          <w:ilvl w:val="0"/>
          <w:numId w:val="6"/>
        </w:numPr>
        <w:jc w:val="both"/>
        <w:rPr>
          <w:sz w:val="28"/>
          <w:szCs w:val="28"/>
        </w:rPr>
      </w:pPr>
      <w:r w:rsidRPr="00B3147C">
        <w:rPr>
          <w:sz w:val="28"/>
          <w:szCs w:val="28"/>
        </w:rPr>
        <w:t>Определить количество шпаклевки, необходимой для выравнивания стен и потолка в кабинете</w:t>
      </w:r>
    </w:p>
    <w:p w:rsidR="00881B89" w:rsidRPr="00B3147C" w:rsidRDefault="00881B89" w:rsidP="007024E9">
      <w:pPr>
        <w:jc w:val="both"/>
        <w:rPr>
          <w:b/>
          <w:bCs/>
          <w:i/>
          <w:iCs/>
          <w:sz w:val="28"/>
          <w:szCs w:val="28"/>
          <w:vertAlign w:val="superscript"/>
        </w:rPr>
      </w:pPr>
      <w:r w:rsidRPr="00B3147C">
        <w:rPr>
          <w:i/>
          <w:iCs/>
          <w:sz w:val="28"/>
          <w:szCs w:val="28"/>
        </w:rPr>
        <w:t xml:space="preserve">В зависимости от площади поверхности, требуемой для проведения шпаклевочных работ, примерная стоимость шпаклевки и работ         </w:t>
      </w:r>
      <w:r w:rsidRPr="00B3147C">
        <w:rPr>
          <w:b/>
          <w:bCs/>
          <w:i/>
          <w:iCs/>
          <w:sz w:val="28"/>
          <w:szCs w:val="28"/>
        </w:rPr>
        <w:t>300 руб. за 1 м</w:t>
      </w:r>
      <w:r w:rsidRPr="00B3147C">
        <w:rPr>
          <w:b/>
          <w:bCs/>
          <w:i/>
          <w:iCs/>
          <w:sz w:val="28"/>
          <w:szCs w:val="28"/>
          <w:vertAlign w:val="superscript"/>
        </w:rPr>
        <w:t>2</w:t>
      </w:r>
    </w:p>
    <w:p w:rsidR="00881B89" w:rsidRPr="00B3147C" w:rsidRDefault="00881B89" w:rsidP="00B3147C">
      <w:pPr>
        <w:shd w:val="clear" w:color="auto" w:fill="FFFFFF"/>
        <w:rPr>
          <w:sz w:val="28"/>
          <w:szCs w:val="28"/>
        </w:rPr>
      </w:pPr>
      <w:r w:rsidRPr="00B3147C">
        <w:rPr>
          <w:i/>
          <w:iCs/>
          <w:sz w:val="28"/>
          <w:szCs w:val="28"/>
        </w:rPr>
        <w:t>6..</w:t>
      </w:r>
      <w:r w:rsidRPr="00B3147C">
        <w:rPr>
          <w:i/>
          <w:iCs/>
          <w:sz w:val="28"/>
          <w:szCs w:val="28"/>
        </w:rPr>
        <w:tab/>
        <w:t>Определить типы и количество  краски, необходимой для окраски потолка, стен и пола, с учетом требований ОГПН. Необходима консультация инспектора ОГПН.</w:t>
      </w:r>
    </w:p>
    <w:p w:rsidR="00881B89" w:rsidRPr="00B3147C" w:rsidRDefault="00881B89" w:rsidP="00B3147C">
      <w:pPr>
        <w:ind w:left="720"/>
        <w:jc w:val="both"/>
        <w:rPr>
          <w:sz w:val="28"/>
          <w:szCs w:val="28"/>
        </w:rPr>
      </w:pPr>
    </w:p>
    <w:p w:rsidR="00881B89" w:rsidRPr="00B3147C" w:rsidRDefault="00881B89" w:rsidP="007024E9">
      <w:pPr>
        <w:jc w:val="both"/>
        <w:rPr>
          <w:b/>
          <w:bCs/>
          <w:i/>
          <w:iCs/>
          <w:sz w:val="28"/>
          <w:szCs w:val="28"/>
        </w:rPr>
      </w:pPr>
      <w:r w:rsidRPr="00B3147C">
        <w:rPr>
          <w:b/>
          <w:bCs/>
          <w:sz w:val="28"/>
          <w:szCs w:val="28"/>
        </w:rPr>
        <w:t xml:space="preserve">Площадь пола </w:t>
      </w:r>
      <w:r w:rsidRPr="00B3147C">
        <w:rPr>
          <w:b/>
          <w:bCs/>
          <w:i/>
          <w:iCs/>
          <w:sz w:val="28"/>
          <w:szCs w:val="28"/>
          <w:lang w:val="en-US"/>
        </w:rPr>
        <w:t>S</w:t>
      </w:r>
      <w:r w:rsidRPr="00B3147C">
        <w:rPr>
          <w:b/>
          <w:bCs/>
          <w:i/>
          <w:iCs/>
          <w:sz w:val="28"/>
          <w:szCs w:val="28"/>
        </w:rPr>
        <w:t>=47,39м</w:t>
      </w:r>
      <w:r w:rsidRPr="00B3147C">
        <w:rPr>
          <w:b/>
          <w:bCs/>
          <w:i/>
          <w:iCs/>
          <w:sz w:val="28"/>
          <w:szCs w:val="28"/>
          <w:vertAlign w:val="superscript"/>
        </w:rPr>
        <w:t>2</w:t>
      </w:r>
    </w:p>
    <w:p w:rsidR="00881B89" w:rsidRPr="00B3147C" w:rsidRDefault="00881B89" w:rsidP="007024E9">
      <w:pPr>
        <w:jc w:val="both"/>
        <w:rPr>
          <w:i/>
          <w:iCs/>
          <w:sz w:val="28"/>
          <w:szCs w:val="28"/>
        </w:rPr>
      </w:pPr>
      <w:r w:rsidRPr="00B3147C">
        <w:rPr>
          <w:i/>
          <w:iCs/>
          <w:sz w:val="28"/>
          <w:szCs w:val="28"/>
        </w:rPr>
        <w:t>Расход эмаль краски для пола на  1м</w:t>
      </w:r>
      <w:r w:rsidRPr="00B3147C">
        <w:rPr>
          <w:i/>
          <w:iCs/>
          <w:sz w:val="28"/>
          <w:szCs w:val="28"/>
          <w:vertAlign w:val="superscript"/>
        </w:rPr>
        <w:t>2</w:t>
      </w:r>
      <w:r w:rsidRPr="00B3147C">
        <w:rPr>
          <w:i/>
          <w:iCs/>
          <w:sz w:val="28"/>
          <w:szCs w:val="28"/>
        </w:rPr>
        <w:t xml:space="preserve"> — 250 грамм. </w:t>
      </w:r>
    </w:p>
    <w:p w:rsidR="00881B89" w:rsidRPr="00B3147C" w:rsidRDefault="00881B89" w:rsidP="007024E9">
      <w:pPr>
        <w:jc w:val="both"/>
        <w:rPr>
          <w:i/>
          <w:iCs/>
          <w:sz w:val="28"/>
          <w:szCs w:val="28"/>
        </w:rPr>
      </w:pPr>
      <w:r w:rsidRPr="00B3147C">
        <w:rPr>
          <w:i/>
          <w:iCs/>
          <w:sz w:val="28"/>
          <w:szCs w:val="28"/>
        </w:rPr>
        <w:t xml:space="preserve">Количество краски необходимой для окраски потолка: </w:t>
      </w:r>
    </w:p>
    <w:p w:rsidR="00881B89" w:rsidRPr="00B3147C" w:rsidRDefault="00881B89" w:rsidP="00B3147C">
      <w:pPr>
        <w:ind w:left="720" w:firstLine="696"/>
        <w:jc w:val="both"/>
        <w:rPr>
          <w:i/>
          <w:iCs/>
          <w:sz w:val="28"/>
          <w:szCs w:val="28"/>
        </w:rPr>
      </w:pPr>
      <w:r w:rsidRPr="00B3147C">
        <w:rPr>
          <w:i/>
          <w:iCs/>
          <w:sz w:val="28"/>
          <w:szCs w:val="28"/>
        </w:rPr>
        <w:t>47,39м</w:t>
      </w:r>
      <w:r w:rsidRPr="00B3147C">
        <w:rPr>
          <w:i/>
          <w:iCs/>
          <w:sz w:val="28"/>
          <w:szCs w:val="28"/>
          <w:vertAlign w:val="superscript"/>
        </w:rPr>
        <w:t>2</w:t>
      </w:r>
      <w:r w:rsidRPr="00B3147C">
        <w:rPr>
          <w:i/>
          <w:iCs/>
          <w:sz w:val="28"/>
          <w:szCs w:val="28"/>
          <w:vertAlign w:val="subscript"/>
        </w:rPr>
        <w:t xml:space="preserve">* </w:t>
      </w:r>
      <w:r w:rsidRPr="00B3147C">
        <w:rPr>
          <w:i/>
          <w:iCs/>
          <w:sz w:val="28"/>
          <w:szCs w:val="28"/>
        </w:rPr>
        <w:t>0.25гр = 11,85кг</w:t>
      </w:r>
    </w:p>
    <w:p w:rsidR="00881B89" w:rsidRPr="00B3147C" w:rsidRDefault="00881B89" w:rsidP="007024E9">
      <w:pPr>
        <w:jc w:val="both"/>
        <w:rPr>
          <w:i/>
          <w:iCs/>
          <w:sz w:val="28"/>
          <w:szCs w:val="28"/>
        </w:rPr>
      </w:pPr>
      <w:r w:rsidRPr="00B3147C">
        <w:rPr>
          <w:i/>
          <w:iCs/>
          <w:sz w:val="28"/>
          <w:szCs w:val="28"/>
        </w:rPr>
        <w:t>С</w:t>
      </w:r>
      <w:r>
        <w:rPr>
          <w:i/>
          <w:iCs/>
          <w:sz w:val="28"/>
          <w:szCs w:val="28"/>
        </w:rPr>
        <w:t>тоимость 1кг краски примерно 173</w:t>
      </w:r>
      <w:r w:rsidRPr="00B3147C">
        <w:rPr>
          <w:i/>
          <w:iCs/>
          <w:sz w:val="28"/>
          <w:szCs w:val="28"/>
        </w:rPr>
        <w:t>,25  руб</w:t>
      </w:r>
    </w:p>
    <w:p w:rsidR="00881B89" w:rsidRDefault="00881B89" w:rsidP="00380706">
      <w:pPr>
        <w:jc w:val="both"/>
        <w:rPr>
          <w:b/>
          <w:bCs/>
          <w:i/>
          <w:iCs/>
          <w:sz w:val="28"/>
          <w:szCs w:val="28"/>
        </w:rPr>
      </w:pPr>
      <w:r>
        <w:rPr>
          <w:b/>
          <w:bCs/>
          <w:i/>
          <w:iCs/>
          <w:sz w:val="28"/>
          <w:szCs w:val="28"/>
        </w:rPr>
        <w:t>Итого за краску для пола  2053 руб.</w:t>
      </w:r>
    </w:p>
    <w:p w:rsidR="00881B89" w:rsidRPr="00380706" w:rsidRDefault="00881B89" w:rsidP="00380706">
      <w:pPr>
        <w:jc w:val="both"/>
        <w:rPr>
          <w:b/>
          <w:bCs/>
          <w:i/>
          <w:iCs/>
          <w:sz w:val="28"/>
          <w:szCs w:val="28"/>
        </w:rPr>
      </w:pPr>
      <w:r w:rsidRPr="00B3147C">
        <w:rPr>
          <w:b/>
          <w:bCs/>
          <w:sz w:val="28"/>
          <w:szCs w:val="28"/>
        </w:rPr>
        <w:t xml:space="preserve">Площадь потолка </w:t>
      </w:r>
      <w:r w:rsidRPr="00B3147C">
        <w:rPr>
          <w:b/>
          <w:bCs/>
          <w:i/>
          <w:iCs/>
          <w:sz w:val="28"/>
          <w:szCs w:val="28"/>
          <w:lang w:val="en-US"/>
        </w:rPr>
        <w:t>S</w:t>
      </w:r>
      <w:r w:rsidRPr="00B3147C">
        <w:rPr>
          <w:b/>
          <w:bCs/>
          <w:i/>
          <w:iCs/>
          <w:sz w:val="28"/>
          <w:szCs w:val="28"/>
        </w:rPr>
        <w:t>=47,39м</w:t>
      </w:r>
      <w:r w:rsidRPr="00B3147C">
        <w:rPr>
          <w:b/>
          <w:bCs/>
          <w:i/>
          <w:iCs/>
          <w:sz w:val="28"/>
          <w:szCs w:val="28"/>
          <w:vertAlign w:val="superscript"/>
        </w:rPr>
        <w:t>2</w:t>
      </w:r>
    </w:p>
    <w:p w:rsidR="00881B89" w:rsidRPr="00B3147C" w:rsidRDefault="00881B89" w:rsidP="00380706">
      <w:pPr>
        <w:jc w:val="both"/>
        <w:rPr>
          <w:i/>
          <w:iCs/>
          <w:sz w:val="28"/>
          <w:szCs w:val="28"/>
        </w:rPr>
      </w:pPr>
      <w:r w:rsidRPr="00B3147C">
        <w:rPr>
          <w:i/>
          <w:iCs/>
          <w:sz w:val="28"/>
          <w:szCs w:val="28"/>
        </w:rPr>
        <w:t>Расход водно-эмульсионной краски для получения двухслойного покрытия площадью 1м</w:t>
      </w:r>
      <w:r w:rsidRPr="00B3147C">
        <w:rPr>
          <w:i/>
          <w:iCs/>
          <w:sz w:val="28"/>
          <w:szCs w:val="28"/>
          <w:vertAlign w:val="superscript"/>
        </w:rPr>
        <w:t>2</w:t>
      </w:r>
      <w:r w:rsidRPr="00B3147C">
        <w:rPr>
          <w:i/>
          <w:iCs/>
          <w:sz w:val="28"/>
          <w:szCs w:val="28"/>
        </w:rPr>
        <w:t xml:space="preserve"> — 350 грамм. </w:t>
      </w:r>
    </w:p>
    <w:p w:rsidR="00881B89" w:rsidRPr="00B3147C" w:rsidRDefault="00881B89" w:rsidP="00380706">
      <w:pPr>
        <w:jc w:val="both"/>
        <w:rPr>
          <w:i/>
          <w:iCs/>
          <w:sz w:val="28"/>
          <w:szCs w:val="28"/>
        </w:rPr>
      </w:pPr>
      <w:r w:rsidRPr="00B3147C">
        <w:rPr>
          <w:i/>
          <w:iCs/>
          <w:sz w:val="28"/>
          <w:szCs w:val="28"/>
        </w:rPr>
        <w:t xml:space="preserve">Количество краски необходимой для окраски потолка: </w:t>
      </w:r>
    </w:p>
    <w:p w:rsidR="00881B89" w:rsidRPr="00B3147C" w:rsidRDefault="00881B89" w:rsidP="00B3147C">
      <w:pPr>
        <w:ind w:left="720" w:firstLine="696"/>
        <w:jc w:val="both"/>
        <w:rPr>
          <w:i/>
          <w:iCs/>
          <w:sz w:val="28"/>
          <w:szCs w:val="28"/>
        </w:rPr>
      </w:pPr>
      <w:r w:rsidRPr="00B3147C">
        <w:rPr>
          <w:i/>
          <w:iCs/>
          <w:sz w:val="28"/>
          <w:szCs w:val="28"/>
        </w:rPr>
        <w:t>47,39м</w:t>
      </w:r>
      <w:r w:rsidRPr="00B3147C">
        <w:rPr>
          <w:i/>
          <w:iCs/>
          <w:sz w:val="28"/>
          <w:szCs w:val="28"/>
          <w:vertAlign w:val="superscript"/>
        </w:rPr>
        <w:t>2</w:t>
      </w:r>
      <w:r w:rsidRPr="00B3147C">
        <w:rPr>
          <w:i/>
          <w:iCs/>
          <w:sz w:val="28"/>
          <w:szCs w:val="28"/>
          <w:vertAlign w:val="subscript"/>
        </w:rPr>
        <w:t xml:space="preserve">* </w:t>
      </w:r>
      <w:r w:rsidRPr="00B3147C">
        <w:rPr>
          <w:i/>
          <w:iCs/>
          <w:sz w:val="28"/>
          <w:szCs w:val="28"/>
        </w:rPr>
        <w:t>0.35гр = 16,59кг</w:t>
      </w:r>
    </w:p>
    <w:p w:rsidR="00881B89" w:rsidRPr="00B3147C" w:rsidRDefault="00881B89" w:rsidP="00380706">
      <w:pPr>
        <w:jc w:val="both"/>
        <w:rPr>
          <w:i/>
          <w:iCs/>
          <w:sz w:val="28"/>
          <w:szCs w:val="28"/>
        </w:rPr>
      </w:pPr>
      <w:r>
        <w:rPr>
          <w:i/>
          <w:iCs/>
          <w:sz w:val="28"/>
          <w:szCs w:val="28"/>
        </w:rPr>
        <w:t>Стоимость 1кг краски примерно 54</w:t>
      </w:r>
      <w:r w:rsidRPr="00B3147C">
        <w:rPr>
          <w:i/>
          <w:iCs/>
          <w:sz w:val="28"/>
          <w:szCs w:val="28"/>
        </w:rPr>
        <w:t>руб</w:t>
      </w:r>
    </w:p>
    <w:p w:rsidR="00881B89" w:rsidRPr="00B3147C" w:rsidRDefault="00881B89" w:rsidP="00B3147C">
      <w:pPr>
        <w:jc w:val="both"/>
        <w:rPr>
          <w:b/>
          <w:bCs/>
          <w:i/>
          <w:iCs/>
          <w:sz w:val="28"/>
          <w:szCs w:val="28"/>
        </w:rPr>
      </w:pPr>
      <w:r>
        <w:rPr>
          <w:b/>
          <w:bCs/>
          <w:i/>
          <w:iCs/>
          <w:sz w:val="28"/>
          <w:szCs w:val="28"/>
        </w:rPr>
        <w:t>Итого за краску для потолка 896</w:t>
      </w:r>
      <w:r w:rsidRPr="00B3147C">
        <w:rPr>
          <w:b/>
          <w:bCs/>
          <w:i/>
          <w:iCs/>
          <w:sz w:val="28"/>
          <w:szCs w:val="28"/>
        </w:rPr>
        <w:t xml:space="preserve"> руб.</w:t>
      </w:r>
    </w:p>
    <w:p w:rsidR="00881B89" w:rsidRPr="00B3147C" w:rsidRDefault="00881B89" w:rsidP="00B3147C">
      <w:pPr>
        <w:jc w:val="both"/>
        <w:rPr>
          <w:b/>
          <w:bCs/>
          <w:sz w:val="28"/>
          <w:szCs w:val="28"/>
        </w:rPr>
      </w:pPr>
    </w:p>
    <w:p w:rsidR="00881B89" w:rsidRPr="00B3147C" w:rsidRDefault="00881B89" w:rsidP="00380706">
      <w:pPr>
        <w:jc w:val="both"/>
        <w:rPr>
          <w:b/>
          <w:bCs/>
          <w:sz w:val="28"/>
          <w:szCs w:val="28"/>
          <w:vertAlign w:val="superscript"/>
        </w:rPr>
      </w:pPr>
      <w:r w:rsidRPr="00B3147C">
        <w:rPr>
          <w:b/>
          <w:bCs/>
          <w:sz w:val="28"/>
          <w:szCs w:val="28"/>
        </w:rPr>
        <w:t xml:space="preserve">Площадь стен  </w:t>
      </w:r>
      <w:r w:rsidRPr="00B3147C">
        <w:rPr>
          <w:b/>
          <w:bCs/>
          <w:i/>
          <w:iCs/>
          <w:sz w:val="28"/>
          <w:szCs w:val="28"/>
          <w:lang w:val="en-US"/>
        </w:rPr>
        <w:t>S</w:t>
      </w:r>
      <w:r w:rsidRPr="00B3147C">
        <w:rPr>
          <w:b/>
          <w:bCs/>
          <w:i/>
          <w:iCs/>
          <w:sz w:val="28"/>
          <w:szCs w:val="28"/>
        </w:rPr>
        <w:t>=75,52 м</w:t>
      </w:r>
      <w:r w:rsidRPr="00B3147C">
        <w:rPr>
          <w:b/>
          <w:bCs/>
          <w:i/>
          <w:iCs/>
          <w:sz w:val="28"/>
          <w:szCs w:val="28"/>
          <w:vertAlign w:val="superscript"/>
        </w:rPr>
        <w:t>2</w:t>
      </w:r>
    </w:p>
    <w:p w:rsidR="00881B89" w:rsidRPr="00B3147C" w:rsidRDefault="00881B89" w:rsidP="00380706">
      <w:pPr>
        <w:jc w:val="both"/>
        <w:rPr>
          <w:i/>
          <w:iCs/>
          <w:sz w:val="28"/>
          <w:szCs w:val="28"/>
        </w:rPr>
      </w:pPr>
      <w:r w:rsidRPr="00B3147C">
        <w:rPr>
          <w:i/>
          <w:iCs/>
          <w:sz w:val="28"/>
          <w:szCs w:val="28"/>
        </w:rPr>
        <w:t>Расход водно-дисперсионной краски для получения двухслойного покрытия площадью 1м</w:t>
      </w:r>
      <w:r w:rsidRPr="00B3147C">
        <w:rPr>
          <w:i/>
          <w:iCs/>
          <w:sz w:val="28"/>
          <w:szCs w:val="28"/>
          <w:vertAlign w:val="superscript"/>
        </w:rPr>
        <w:t>2</w:t>
      </w:r>
      <w:r w:rsidRPr="00B3147C">
        <w:rPr>
          <w:i/>
          <w:iCs/>
          <w:sz w:val="28"/>
          <w:szCs w:val="28"/>
        </w:rPr>
        <w:t xml:space="preserve"> — 350 грамм. </w:t>
      </w:r>
    </w:p>
    <w:p w:rsidR="00881B89" w:rsidRPr="00B3147C" w:rsidRDefault="00881B89" w:rsidP="00380706">
      <w:pPr>
        <w:jc w:val="both"/>
        <w:rPr>
          <w:i/>
          <w:iCs/>
          <w:sz w:val="28"/>
          <w:szCs w:val="28"/>
        </w:rPr>
      </w:pPr>
      <w:r w:rsidRPr="00B3147C">
        <w:rPr>
          <w:i/>
          <w:iCs/>
          <w:sz w:val="28"/>
          <w:szCs w:val="28"/>
        </w:rPr>
        <w:t xml:space="preserve">Количество краски необходимой для окраски стен: </w:t>
      </w:r>
    </w:p>
    <w:p w:rsidR="00881B89" w:rsidRPr="00B3147C" w:rsidRDefault="00881B89" w:rsidP="00B3147C">
      <w:pPr>
        <w:ind w:left="720" w:firstLine="696"/>
        <w:jc w:val="both"/>
        <w:rPr>
          <w:i/>
          <w:iCs/>
          <w:sz w:val="28"/>
          <w:szCs w:val="28"/>
        </w:rPr>
      </w:pPr>
      <w:r w:rsidRPr="00B3147C">
        <w:rPr>
          <w:i/>
          <w:iCs/>
          <w:sz w:val="28"/>
          <w:szCs w:val="28"/>
        </w:rPr>
        <w:t>75,52 м</w:t>
      </w:r>
      <w:r w:rsidRPr="00B3147C">
        <w:rPr>
          <w:i/>
          <w:iCs/>
          <w:sz w:val="28"/>
          <w:szCs w:val="28"/>
          <w:vertAlign w:val="superscript"/>
        </w:rPr>
        <w:t>2</w:t>
      </w:r>
      <w:r w:rsidRPr="00B3147C">
        <w:rPr>
          <w:i/>
          <w:iCs/>
          <w:sz w:val="28"/>
          <w:szCs w:val="28"/>
          <w:vertAlign w:val="subscript"/>
        </w:rPr>
        <w:t xml:space="preserve">* </w:t>
      </w:r>
      <w:r w:rsidRPr="00B3147C">
        <w:rPr>
          <w:i/>
          <w:iCs/>
          <w:sz w:val="28"/>
          <w:szCs w:val="28"/>
        </w:rPr>
        <w:t>0.35гр = 26, 44 кг</w:t>
      </w:r>
    </w:p>
    <w:p w:rsidR="00881B89" w:rsidRPr="00B3147C" w:rsidRDefault="00881B89" w:rsidP="00380706">
      <w:pPr>
        <w:jc w:val="both"/>
        <w:rPr>
          <w:i/>
          <w:iCs/>
          <w:sz w:val="28"/>
          <w:szCs w:val="28"/>
        </w:rPr>
      </w:pPr>
      <w:r w:rsidRPr="00B3147C">
        <w:rPr>
          <w:i/>
          <w:iCs/>
          <w:sz w:val="28"/>
          <w:szCs w:val="28"/>
        </w:rPr>
        <w:t>Сто</w:t>
      </w:r>
      <w:r>
        <w:rPr>
          <w:i/>
          <w:iCs/>
          <w:sz w:val="28"/>
          <w:szCs w:val="28"/>
        </w:rPr>
        <w:t>имость 1кг краски примерно 75.65</w:t>
      </w:r>
      <w:r w:rsidRPr="00B3147C">
        <w:rPr>
          <w:i/>
          <w:iCs/>
          <w:sz w:val="28"/>
          <w:szCs w:val="28"/>
        </w:rPr>
        <w:t>руб</w:t>
      </w:r>
    </w:p>
    <w:p w:rsidR="00881B89" w:rsidRPr="00B3147C" w:rsidRDefault="00881B89" w:rsidP="00380706">
      <w:pPr>
        <w:jc w:val="both"/>
        <w:rPr>
          <w:i/>
          <w:iCs/>
          <w:sz w:val="28"/>
          <w:szCs w:val="28"/>
        </w:rPr>
      </w:pPr>
      <w:r>
        <w:rPr>
          <w:b/>
          <w:bCs/>
          <w:i/>
          <w:iCs/>
          <w:sz w:val="28"/>
          <w:szCs w:val="28"/>
        </w:rPr>
        <w:t>Итого за краску для стен  2000</w:t>
      </w:r>
      <w:r w:rsidRPr="00B3147C">
        <w:rPr>
          <w:b/>
          <w:bCs/>
          <w:i/>
          <w:iCs/>
          <w:sz w:val="28"/>
          <w:szCs w:val="28"/>
        </w:rPr>
        <w:t xml:space="preserve"> руб.</w:t>
      </w:r>
    </w:p>
    <w:p w:rsidR="00881B89" w:rsidRPr="00B3147C" w:rsidRDefault="00881B89" w:rsidP="00B3147C">
      <w:pPr>
        <w:jc w:val="both"/>
        <w:rPr>
          <w:b/>
          <w:bCs/>
          <w:i/>
          <w:iCs/>
          <w:sz w:val="28"/>
          <w:szCs w:val="28"/>
        </w:rPr>
      </w:pPr>
    </w:p>
    <w:p w:rsidR="00881B89" w:rsidRPr="00B3147C" w:rsidRDefault="00881B89" w:rsidP="00B3147C">
      <w:pPr>
        <w:jc w:val="both"/>
        <w:rPr>
          <w:b/>
          <w:bCs/>
          <w:i/>
          <w:iCs/>
          <w:sz w:val="28"/>
          <w:szCs w:val="28"/>
        </w:rPr>
      </w:pPr>
      <w:r w:rsidRPr="00B3147C">
        <w:rPr>
          <w:b/>
          <w:bCs/>
          <w:i/>
          <w:iCs/>
          <w:sz w:val="28"/>
          <w:szCs w:val="28"/>
        </w:rPr>
        <w:t>Рекомендации к применению задачи.</w:t>
      </w:r>
    </w:p>
    <w:p w:rsidR="00881B89" w:rsidRPr="00B3147C" w:rsidRDefault="00881B89" w:rsidP="00B3147C">
      <w:pPr>
        <w:jc w:val="both"/>
        <w:rPr>
          <w:sz w:val="28"/>
          <w:szCs w:val="28"/>
        </w:rPr>
      </w:pPr>
      <w:r w:rsidRPr="00B3147C">
        <w:rPr>
          <w:sz w:val="28"/>
          <w:szCs w:val="28"/>
        </w:rPr>
        <w:t xml:space="preserve">Вырабатывается умение пользоваться справочной и специальной  литературой, использовать ресурсы </w:t>
      </w:r>
      <w:r w:rsidRPr="00B3147C">
        <w:rPr>
          <w:sz w:val="28"/>
          <w:szCs w:val="28"/>
          <w:lang w:val="en-US"/>
        </w:rPr>
        <w:t>Internet</w:t>
      </w:r>
      <w:r w:rsidRPr="00B3147C">
        <w:rPr>
          <w:sz w:val="28"/>
          <w:szCs w:val="28"/>
        </w:rPr>
        <w:t xml:space="preserve"> и применять полученные знания в реальной жизни. Развиваются навыки общения с представителями фирм, продавцами-консультантами.</w:t>
      </w:r>
    </w:p>
    <w:p w:rsidR="00881B89" w:rsidRDefault="00881B89" w:rsidP="00B3147C">
      <w:pPr>
        <w:jc w:val="center"/>
      </w:pPr>
    </w:p>
    <w:p w:rsidR="00881B89" w:rsidRDefault="00881B89" w:rsidP="00B3147C">
      <w:pPr>
        <w:jc w:val="center"/>
        <w:rPr>
          <w:b/>
          <w:bCs/>
          <w:sz w:val="28"/>
          <w:szCs w:val="28"/>
        </w:rPr>
      </w:pPr>
      <w:r>
        <w:rPr>
          <w:noProof/>
        </w:rPr>
        <w:pict>
          <v:shape id="Поле 15" o:spid="_x0000_s1035" type="#_x0000_t202" style="position:absolute;left:0;text-align:left;margin-left:-18pt;margin-top:8.85pt;width:234pt;height:117pt;z-index:251661312;visibility:visible" strokecolor="white">
            <v:textbox>
              <w:txbxContent>
                <w:p w:rsidR="00881B89" w:rsidRDefault="00881B89" w:rsidP="00B3147C">
                  <w:pPr>
                    <w:ind w:left="360"/>
                    <w:rPr>
                      <w:sz w:val="28"/>
                      <w:szCs w:val="28"/>
                    </w:rPr>
                  </w:pPr>
                </w:p>
              </w:txbxContent>
            </v:textbox>
            <w10:wrap type="square"/>
          </v:shape>
        </w:pict>
      </w:r>
    </w:p>
    <w:p w:rsidR="00881B89" w:rsidRDefault="00881B89" w:rsidP="00B3147C">
      <w:pPr>
        <w:jc w:val="center"/>
        <w:rPr>
          <w:b/>
          <w:bCs/>
          <w:sz w:val="28"/>
          <w:szCs w:val="28"/>
        </w:rPr>
      </w:pPr>
    </w:p>
    <w:p w:rsidR="00881B89" w:rsidRDefault="00881B89" w:rsidP="00B3147C">
      <w:pPr>
        <w:rPr>
          <w:sz w:val="28"/>
          <w:szCs w:val="28"/>
        </w:rPr>
      </w:pPr>
    </w:p>
    <w:p w:rsidR="00881B89" w:rsidRDefault="00881B89" w:rsidP="00B3147C">
      <w:pPr>
        <w:rPr>
          <w:sz w:val="28"/>
          <w:szCs w:val="28"/>
        </w:rPr>
      </w:pPr>
    </w:p>
    <w:p w:rsidR="00881B89" w:rsidRDefault="00881B89" w:rsidP="00B3147C">
      <w:pPr>
        <w:rPr>
          <w:sz w:val="28"/>
          <w:szCs w:val="28"/>
        </w:rPr>
      </w:pPr>
    </w:p>
    <w:p w:rsidR="00881B89" w:rsidRDefault="00881B89" w:rsidP="00B3147C">
      <w:pPr>
        <w:rPr>
          <w:sz w:val="28"/>
          <w:szCs w:val="28"/>
        </w:rPr>
      </w:pPr>
    </w:p>
    <w:p w:rsidR="00881B89" w:rsidRDefault="00881B89" w:rsidP="00B3147C">
      <w:pPr>
        <w:rPr>
          <w:sz w:val="28"/>
          <w:szCs w:val="28"/>
        </w:rPr>
      </w:pPr>
    </w:p>
    <w:p w:rsidR="00881B89" w:rsidRDefault="00881B89" w:rsidP="00B3147C">
      <w:pPr>
        <w:jc w:val="both"/>
        <w:rPr>
          <w:b/>
          <w:bCs/>
          <w:i/>
          <w:iCs/>
          <w:sz w:val="28"/>
          <w:szCs w:val="28"/>
        </w:rPr>
      </w:pPr>
    </w:p>
    <w:p w:rsidR="00881B89" w:rsidRDefault="00881B89" w:rsidP="00B3147C">
      <w:pPr>
        <w:rPr>
          <w:b/>
          <w:bCs/>
          <w:sz w:val="28"/>
          <w:szCs w:val="28"/>
        </w:rPr>
      </w:pPr>
    </w:p>
    <w:p w:rsidR="00881B89" w:rsidRDefault="00881B89" w:rsidP="00B3147C">
      <w:pPr>
        <w:jc w:val="both"/>
        <w:rPr>
          <w:b/>
          <w:bCs/>
          <w:sz w:val="32"/>
          <w:szCs w:val="32"/>
        </w:rPr>
      </w:pPr>
    </w:p>
    <w:p w:rsidR="00881B89" w:rsidRDefault="00881B89" w:rsidP="00B3147C">
      <w:pPr>
        <w:rPr>
          <w:sz w:val="22"/>
          <w:szCs w:val="22"/>
        </w:rPr>
      </w:pPr>
    </w:p>
    <w:p w:rsidR="00881B89" w:rsidRDefault="00881B89" w:rsidP="00B3147C"/>
    <w:p w:rsidR="00881B89" w:rsidRDefault="00881B89" w:rsidP="00B3147C"/>
    <w:p w:rsidR="00881B89" w:rsidRDefault="00881B89" w:rsidP="00B3147C"/>
    <w:p w:rsidR="00881B89" w:rsidRDefault="00881B89" w:rsidP="00B3147C"/>
    <w:p w:rsidR="00881B89" w:rsidRDefault="00881B89" w:rsidP="00B3147C"/>
    <w:p w:rsidR="00881B89" w:rsidRDefault="00881B89" w:rsidP="00B3147C"/>
    <w:p w:rsidR="00881B89" w:rsidRDefault="00881B89" w:rsidP="00B3147C"/>
    <w:p w:rsidR="00881B89" w:rsidRDefault="00881B89" w:rsidP="00B3147C"/>
    <w:p w:rsidR="00881B89" w:rsidRDefault="00881B89" w:rsidP="00B3147C">
      <w:pPr>
        <w:rPr>
          <w:sz w:val="16"/>
          <w:szCs w:val="16"/>
        </w:rPr>
      </w:pPr>
    </w:p>
    <w:p w:rsidR="00881B89" w:rsidRDefault="00881B89" w:rsidP="00B3147C">
      <w:pPr>
        <w:jc w:val="center"/>
        <w:rPr>
          <w:b/>
          <w:bCs/>
        </w:rPr>
      </w:pPr>
    </w:p>
    <w:p w:rsidR="00881B89" w:rsidRDefault="00881B89" w:rsidP="00B3147C">
      <w:pPr>
        <w:jc w:val="center"/>
        <w:rPr>
          <w:b/>
          <w:bCs/>
          <w:sz w:val="14"/>
          <w:szCs w:val="14"/>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Default="00881B89" w:rsidP="00D50F0D">
      <w:pPr>
        <w:rPr>
          <w:b/>
          <w:bCs/>
          <w:sz w:val="28"/>
          <w:szCs w:val="28"/>
        </w:rPr>
      </w:pPr>
    </w:p>
    <w:p w:rsidR="00881B89" w:rsidRPr="005C116E" w:rsidRDefault="00881B89" w:rsidP="00D50F0D">
      <w:pPr>
        <w:rPr>
          <w:b/>
          <w:bCs/>
          <w:sz w:val="32"/>
          <w:szCs w:val="32"/>
        </w:rPr>
      </w:pPr>
      <w:r w:rsidRPr="005C116E">
        <w:rPr>
          <w:b/>
          <w:bCs/>
          <w:sz w:val="32"/>
          <w:szCs w:val="32"/>
        </w:rPr>
        <w:t>Приложение 2.</w:t>
      </w:r>
    </w:p>
    <w:p w:rsidR="00881B89" w:rsidRPr="00A40A66" w:rsidRDefault="00881B89" w:rsidP="00D50F0D">
      <w:pPr>
        <w:rPr>
          <w:b/>
          <w:bCs/>
          <w:sz w:val="28"/>
          <w:szCs w:val="28"/>
        </w:rPr>
      </w:pPr>
      <w:r w:rsidRPr="00A40A66">
        <w:rPr>
          <w:b/>
          <w:bCs/>
          <w:sz w:val="28"/>
          <w:szCs w:val="28"/>
        </w:rPr>
        <w:t xml:space="preserve"> «Хороший грамотный чертёж – залог успеха при решении геометрической задачи»</w:t>
      </w:r>
    </w:p>
    <w:p w:rsidR="00881B89" w:rsidRPr="00A40A66" w:rsidRDefault="00881B89" w:rsidP="0025767A">
      <w:pPr>
        <w:rPr>
          <w:b/>
          <w:bCs/>
          <w:sz w:val="28"/>
          <w:szCs w:val="28"/>
        </w:rPr>
      </w:pPr>
      <w:r w:rsidRPr="00A40A66">
        <w:rPr>
          <w:b/>
          <w:bCs/>
          <w:sz w:val="28"/>
          <w:szCs w:val="28"/>
        </w:rPr>
        <w:t>(  рекомендации по построению чертежа)</w:t>
      </w:r>
      <w:r>
        <w:rPr>
          <w:b/>
          <w:bCs/>
          <w:sz w:val="28"/>
          <w:szCs w:val="28"/>
        </w:rPr>
        <w:t>.</w:t>
      </w:r>
    </w:p>
    <w:p w:rsidR="00881B89" w:rsidRPr="00A40A66" w:rsidRDefault="00881B89" w:rsidP="00B3147C">
      <w:pPr>
        <w:jc w:val="center"/>
        <w:rPr>
          <w:b/>
          <w:bCs/>
          <w:sz w:val="28"/>
          <w:szCs w:val="28"/>
        </w:rPr>
      </w:pPr>
    </w:p>
    <w:p w:rsidR="00881B89" w:rsidRDefault="00881B89" w:rsidP="00B3147C">
      <w:pPr>
        <w:jc w:val="center"/>
        <w:rPr>
          <w:b/>
          <w:bCs/>
          <w:sz w:val="28"/>
          <w:szCs w:val="28"/>
        </w:rPr>
      </w:pPr>
    </w:p>
    <w:p w:rsidR="00881B89" w:rsidRPr="003D2CCD" w:rsidRDefault="00881B89" w:rsidP="0025767A">
      <w:pPr>
        <w:rPr>
          <w:sz w:val="28"/>
          <w:szCs w:val="28"/>
        </w:rPr>
      </w:pPr>
      <w:r w:rsidRPr="003D2CCD">
        <w:rPr>
          <w:sz w:val="28"/>
          <w:szCs w:val="28"/>
        </w:rPr>
        <w:t>Решение любой геометрической задачи начинается  с  чертежа. Умение построить хороший грамотный чертёж, помогающий решению задачи, является важнейшим  элементом геометрической культуры.</w:t>
      </w:r>
      <w:bookmarkStart w:id="0" w:name="_GoBack"/>
      <w:bookmarkEnd w:id="0"/>
    </w:p>
    <w:p w:rsidR="00881B89" w:rsidRPr="003D2CCD" w:rsidRDefault="00881B89" w:rsidP="0025767A">
      <w:pPr>
        <w:rPr>
          <w:sz w:val="28"/>
          <w:szCs w:val="28"/>
        </w:rPr>
      </w:pPr>
      <w:r w:rsidRPr="003D2CCD">
        <w:rPr>
          <w:sz w:val="28"/>
          <w:szCs w:val="28"/>
        </w:rPr>
        <w:t>Можно  выделить некоторые принципы, которыми  можно руководств</w:t>
      </w:r>
      <w:r>
        <w:rPr>
          <w:sz w:val="28"/>
          <w:szCs w:val="28"/>
        </w:rPr>
        <w:t>оваться  при построении чертежа</w:t>
      </w:r>
      <w:r w:rsidRPr="003D2CCD">
        <w:rPr>
          <w:sz w:val="28"/>
          <w:szCs w:val="28"/>
        </w:rPr>
        <w:t>( Речь идёт о построении чертежа  на этапе собственного решения  задачи, а не об  оформлении  решения на  чистовике.)Чертёж можно сделать от руки. Важнейшим требованием к чертежу является  требование лаконичности.  Следует изображать лишь «функционирующие» части геометрических фигур. Например, если  в  задаче надо найти  радиус окружности, вписанной в треугольник, то  эту окружность  не следует изображать. Если  же в условии  задачи  фигурируют точки этой окружности, т. е. окружность «функционирует» в условии, то её изображение может оказаться полезным для решения задачи. Учебные пособия  часто дают примеры  чертежей, перегруженных ненужными деталями, служащих скорее    иллюстрацией  к задаче, чем элементом её решения.</w:t>
      </w:r>
    </w:p>
    <w:p w:rsidR="00881B89" w:rsidRPr="003D2CCD" w:rsidRDefault="00881B89" w:rsidP="0025767A">
      <w:pPr>
        <w:rPr>
          <w:sz w:val="28"/>
          <w:szCs w:val="28"/>
        </w:rPr>
      </w:pPr>
      <w:r w:rsidRPr="003D2CCD">
        <w:rPr>
          <w:sz w:val="28"/>
          <w:szCs w:val="28"/>
        </w:rPr>
        <w:t xml:space="preserve">Не следует думать, что на начальном этапе решения задачи  заканчиваются  проблемы, связанные с построением чертежа. Имеется немало задач, процесс решения  которых состоит в  последовательном   уточнении  особенностей  рассматриваемой конфигурации с  соответствующими  переделками и изменениями чертежа, так что  окончательный вид  чертёж принимает лишь одновременно с окончанием решения. В  этом смысле в учебных пособиях иногда  приводятся чертежи, построить  которые можно, лишь  полностью решив задачу. Полезно было бы давать не итоговый  чертёж, а нечто вроде мультфильма, показывающего, как изменяется  чертёж  в процессе решения задачи.        Необходимо избегать  чрезмерного    усложнения  чертежа. Этого можно добиться, в частности, за счёт выносных картинок, изображающих фрагменты общей конфигурации.  </w:t>
      </w:r>
      <w:r w:rsidRPr="003D2CCD">
        <w:rPr>
          <w:sz w:val="28"/>
          <w:szCs w:val="28"/>
          <w:lang w:val="en-US"/>
        </w:rPr>
        <w:t>C</w:t>
      </w:r>
      <w:r w:rsidRPr="003D2CCD">
        <w:rPr>
          <w:sz w:val="28"/>
          <w:szCs w:val="28"/>
        </w:rPr>
        <w:t xml:space="preserve">   другой   стороны, стоит  непосредственно  на  чертеже  указывать  числовые  или  буквенные значения  линейных или  угловых величин, заданных в условии или полученных (введённых)   в процессе решения.</w:t>
      </w:r>
    </w:p>
    <w:p w:rsidR="00881B89" w:rsidRPr="003D2CCD" w:rsidRDefault="00881B89" w:rsidP="0025767A">
      <w:pPr>
        <w:rPr>
          <w:sz w:val="28"/>
          <w:szCs w:val="28"/>
        </w:rPr>
      </w:pPr>
      <w:r w:rsidRPr="003D2CCD">
        <w:rPr>
          <w:sz w:val="28"/>
          <w:szCs w:val="28"/>
        </w:rPr>
        <w:t>Говорят,  что   геометрия   есть   искусство   правильно    рассуж</w:t>
      </w:r>
      <w:r>
        <w:rPr>
          <w:sz w:val="28"/>
          <w:szCs w:val="28"/>
        </w:rPr>
        <w:t>дать</w:t>
      </w:r>
      <w:r w:rsidRPr="003D2CCD">
        <w:rPr>
          <w:sz w:val="28"/>
          <w:szCs w:val="28"/>
        </w:rPr>
        <w:t xml:space="preserve">   на  неправильном чертеже. В этих словах  есть  доля  истины. Очень часто решение    задачи не зависит от числовых данных, указанных в  условии. Более того, формально  логическая структура  решения не должна опираться на чертёж; как говорят,  решение  не должно  апеллировать  к чертежу. И всё же легче и лучше  правильно  рассуждать на  правильном  чертеже, на котором  прямой угол выглядит  как  прямой,  соблюдены пропорции и соотношения, заданные  в условии,  и не  приходится  напрягать воображение, чтобы узнать в кособоком  овале  окружность. Правильной  чертёж  поможет увидеть  особенности  геометрической фигуры, необходимые  или  полезные  для решения задачи. Например, может «подсказать»,  что  какие-то  точки  расположены  на одной прямой  или  одной   окружности или,  что  прямые  пересекаются  в одной  точке. Конечно же, эти  особенности  в  дальнейшем  должны  быть обоснованы без ссылок  на чертёж.  При этом иногда  приходится  делать  два чертежа. Первый, правильный, с помощью которого можно сделать геометрические «открытия», и второй, заведомо неправильный, для проведения доказательства. </w:t>
      </w:r>
    </w:p>
    <w:p w:rsidR="00881B89" w:rsidRPr="003D2CCD" w:rsidRDefault="00881B89" w:rsidP="0025767A">
      <w:pPr>
        <w:rPr>
          <w:sz w:val="28"/>
          <w:szCs w:val="28"/>
        </w:rPr>
      </w:pPr>
      <w:r w:rsidRPr="003D2CCD">
        <w:rPr>
          <w:sz w:val="28"/>
          <w:szCs w:val="28"/>
        </w:rPr>
        <w:t>С др</w:t>
      </w:r>
      <w:r>
        <w:rPr>
          <w:sz w:val="28"/>
          <w:szCs w:val="28"/>
        </w:rPr>
        <w:t>угой</w:t>
      </w:r>
      <w:r w:rsidRPr="009E4410">
        <w:rPr>
          <w:sz w:val="28"/>
          <w:szCs w:val="28"/>
        </w:rPr>
        <w:t xml:space="preserve"> </w:t>
      </w:r>
      <w:r>
        <w:rPr>
          <w:sz w:val="28"/>
          <w:szCs w:val="28"/>
        </w:rPr>
        <w:t xml:space="preserve"> стороны, если в задаче  идёт</w:t>
      </w:r>
      <w:r w:rsidRPr="003D2CCD">
        <w:rPr>
          <w:sz w:val="28"/>
          <w:szCs w:val="28"/>
        </w:rPr>
        <w:t xml:space="preserve"> речь о фигуре </w:t>
      </w:r>
      <w:r w:rsidRPr="009E4410">
        <w:rPr>
          <w:sz w:val="28"/>
          <w:szCs w:val="28"/>
        </w:rPr>
        <w:t xml:space="preserve"> </w:t>
      </w:r>
      <w:r w:rsidRPr="003D2CCD">
        <w:rPr>
          <w:sz w:val="28"/>
          <w:szCs w:val="28"/>
        </w:rPr>
        <w:t>общего вида, например о произвольном</w:t>
      </w:r>
      <w:r w:rsidRPr="009E4410">
        <w:rPr>
          <w:sz w:val="28"/>
          <w:szCs w:val="28"/>
        </w:rPr>
        <w:t xml:space="preserve"> </w:t>
      </w:r>
      <w:r w:rsidRPr="003D2CCD">
        <w:rPr>
          <w:sz w:val="28"/>
          <w:szCs w:val="28"/>
        </w:rPr>
        <w:t xml:space="preserve">треугольнике или четырехугольнике, то необходимо, чтобы фигура, изображенная на чертеже, не имела характерных особенностей, присущих «хорошим» фигурам; в частности, треугольник не должен быть прямоугольным или равнобедренным, а тем более правильным, а четырехугольник – быть похожим </w:t>
      </w:r>
      <w:r w:rsidRPr="009E4410">
        <w:rPr>
          <w:sz w:val="28"/>
          <w:szCs w:val="28"/>
        </w:rPr>
        <w:t xml:space="preserve"> </w:t>
      </w:r>
      <w:r w:rsidRPr="003D2CCD">
        <w:rPr>
          <w:sz w:val="28"/>
          <w:szCs w:val="28"/>
        </w:rPr>
        <w:t>на параллелограмм и т.д.</w:t>
      </w:r>
    </w:p>
    <w:p w:rsidR="00881B89" w:rsidRPr="003D2CCD" w:rsidRDefault="00881B89" w:rsidP="0025767A">
      <w:pPr>
        <w:rPr>
          <w:sz w:val="28"/>
          <w:szCs w:val="28"/>
        </w:rPr>
      </w:pPr>
      <w:r w:rsidRPr="003D2CCD">
        <w:rPr>
          <w:sz w:val="28"/>
          <w:szCs w:val="28"/>
        </w:rPr>
        <w:t xml:space="preserve">Ограничимся пока общими рекомендациями по построению чертежа, поскольку уровень сложности задач, содержательно иллюстрирующих эту тему, превышает начальный. Кроме того, умение строить нужный чертеж, понимание, где надо постараться и выполнить чертеж </w:t>
      </w:r>
      <w:r w:rsidRPr="009E4410">
        <w:rPr>
          <w:sz w:val="28"/>
          <w:szCs w:val="28"/>
        </w:rPr>
        <w:t xml:space="preserve"> </w:t>
      </w:r>
      <w:r w:rsidRPr="003D2CCD">
        <w:rPr>
          <w:sz w:val="28"/>
          <w:szCs w:val="28"/>
        </w:rPr>
        <w:t>по</w:t>
      </w:r>
      <w:r w:rsidRPr="009E4410">
        <w:rPr>
          <w:sz w:val="28"/>
          <w:szCs w:val="28"/>
        </w:rPr>
        <w:t xml:space="preserve"> </w:t>
      </w:r>
      <w:r w:rsidRPr="003D2CCD">
        <w:rPr>
          <w:sz w:val="28"/>
          <w:szCs w:val="28"/>
        </w:rPr>
        <w:t xml:space="preserve">точнее, а где можно обойтись не очень точной схематической картинкой, приходит с опытом. В дальнейшем мы еще не раз будем возвращаться к этой теме и при этом рассмотрим отдельные специальные приемы, используемые при решении некоторых типов задач. Пока же главное – выработать привычку начинать решение любой геометрической задачи с чертежа, а также некоторые минимальные практические навыки. </w:t>
      </w:r>
    </w:p>
    <w:p w:rsidR="00881B89" w:rsidRPr="003D2CCD" w:rsidRDefault="00881B89" w:rsidP="0025767A">
      <w:pPr>
        <w:rPr>
          <w:sz w:val="28"/>
          <w:szCs w:val="28"/>
        </w:rPr>
      </w:pPr>
    </w:p>
    <w:p w:rsidR="00881B89" w:rsidRPr="003D2CCD" w:rsidRDefault="00881B89" w:rsidP="0025767A">
      <w:pPr>
        <w:rPr>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Pr="003D2CCD" w:rsidRDefault="00881B89" w:rsidP="00B3147C">
      <w:pPr>
        <w:jc w:val="center"/>
        <w:rPr>
          <w:b/>
          <w:bCs/>
          <w:sz w:val="28"/>
          <w:szCs w:val="28"/>
        </w:rPr>
      </w:pPr>
    </w:p>
    <w:p w:rsidR="00881B89" w:rsidRDefault="00881B89" w:rsidP="00B3147C">
      <w:pPr>
        <w:jc w:val="center"/>
        <w:rPr>
          <w:sz w:val="28"/>
          <w:szCs w:val="28"/>
        </w:rPr>
      </w:pPr>
      <w:r>
        <w:rPr>
          <w:b/>
          <w:bCs/>
          <w:sz w:val="28"/>
          <w:szCs w:val="28"/>
        </w:rPr>
        <w:br w:type="page"/>
      </w:r>
    </w:p>
    <w:p w:rsidR="00881B89" w:rsidRDefault="00881B89" w:rsidP="00380706">
      <w:pPr>
        <w:jc w:val="center"/>
      </w:pPr>
      <w:r>
        <w:rPr>
          <w:b/>
          <w:bCs/>
          <w:sz w:val="28"/>
          <w:szCs w:val="28"/>
        </w:rPr>
        <w:br w:type="page"/>
      </w:r>
    </w:p>
    <w:p w:rsidR="00881B89" w:rsidRDefault="00881B89"/>
    <w:sectPr w:rsidR="00881B89" w:rsidSect="00003E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B1FAC"/>
    <w:multiLevelType w:val="hybridMultilevel"/>
    <w:tmpl w:val="98EADE9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243B1B61"/>
    <w:multiLevelType w:val="hybridMultilevel"/>
    <w:tmpl w:val="8DEC1406"/>
    <w:lvl w:ilvl="0" w:tplc="685E4700">
      <w:start w:val="1"/>
      <w:numFmt w:val="decimal"/>
      <w:lvlText w:val="%1."/>
      <w:lvlJc w:val="left"/>
      <w:pPr>
        <w:tabs>
          <w:tab w:val="num" w:pos="720"/>
        </w:tabs>
        <w:ind w:left="720" w:hanging="360"/>
      </w:pPr>
      <w:rPr>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2A181C4F"/>
    <w:multiLevelType w:val="hybridMultilevel"/>
    <w:tmpl w:val="ADDAEEDA"/>
    <w:lvl w:ilvl="0" w:tplc="DBDAE23E">
      <w:start w:val="1"/>
      <w:numFmt w:val="decimal"/>
      <w:lvlText w:val="%1."/>
      <w:lvlJc w:val="left"/>
      <w:pPr>
        <w:tabs>
          <w:tab w:val="num" w:pos="720"/>
        </w:tabs>
        <w:ind w:left="720" w:hanging="360"/>
      </w:pPr>
      <w:rPr>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3A5F7DC4"/>
    <w:multiLevelType w:val="hybridMultilevel"/>
    <w:tmpl w:val="2D5EF7CE"/>
    <w:lvl w:ilvl="0" w:tplc="0419000F">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2E874D9"/>
    <w:multiLevelType w:val="hybridMultilevel"/>
    <w:tmpl w:val="FA8A1D0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435F5C9A"/>
    <w:multiLevelType w:val="hybridMultilevel"/>
    <w:tmpl w:val="91B2E9B2"/>
    <w:lvl w:ilvl="0" w:tplc="DBDAE23E">
      <w:start w:val="1"/>
      <w:numFmt w:val="decimal"/>
      <w:lvlText w:val="%1."/>
      <w:lvlJc w:val="left"/>
      <w:pPr>
        <w:tabs>
          <w:tab w:val="num" w:pos="720"/>
        </w:tabs>
        <w:ind w:left="720" w:hanging="360"/>
      </w:pPr>
      <w:rPr>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73EB55D5"/>
    <w:multiLevelType w:val="hybridMultilevel"/>
    <w:tmpl w:val="73FE4A10"/>
    <w:lvl w:ilvl="0" w:tplc="565ED694">
      <w:start w:val="8"/>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7DB71C0C"/>
    <w:multiLevelType w:val="hybridMultilevel"/>
    <w:tmpl w:val="52D4E49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7E863F25"/>
    <w:multiLevelType w:val="hybridMultilevel"/>
    <w:tmpl w:val="9A680682"/>
    <w:lvl w:ilvl="0" w:tplc="9A6A4A3A">
      <w:start w:val="1"/>
      <w:numFmt w:val="decimal"/>
      <w:lvlText w:val="%1."/>
      <w:lvlJc w:val="left"/>
      <w:pPr>
        <w:tabs>
          <w:tab w:val="num" w:pos="360"/>
        </w:tabs>
        <w:ind w:left="360" w:hanging="360"/>
      </w:pPr>
      <w:rPr>
        <w:b w:val="0"/>
        <w:b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5"/>
  </w:num>
  <w:num w:numId="10">
    <w:abstractNumId w:val="2"/>
  </w:num>
  <w:num w:numId="11">
    <w:abstractNumId w:val="0"/>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B5D0F"/>
    <w:rsid w:val="00003E83"/>
    <w:rsid w:val="00006FF4"/>
    <w:rsid w:val="000374AD"/>
    <w:rsid w:val="000738BF"/>
    <w:rsid w:val="00081266"/>
    <w:rsid w:val="000863FC"/>
    <w:rsid w:val="000B02AB"/>
    <w:rsid w:val="000B5FEF"/>
    <w:rsid w:val="000B7716"/>
    <w:rsid w:val="000D2250"/>
    <w:rsid w:val="000D43F0"/>
    <w:rsid w:val="00100343"/>
    <w:rsid w:val="00101B86"/>
    <w:rsid w:val="00146BC5"/>
    <w:rsid w:val="0015181F"/>
    <w:rsid w:val="00157368"/>
    <w:rsid w:val="00161A7C"/>
    <w:rsid w:val="00163FB8"/>
    <w:rsid w:val="00193F47"/>
    <w:rsid w:val="001C3CD9"/>
    <w:rsid w:val="001D09FC"/>
    <w:rsid w:val="00237DD3"/>
    <w:rsid w:val="0025767A"/>
    <w:rsid w:val="00280797"/>
    <w:rsid w:val="002E0E4A"/>
    <w:rsid w:val="00303A6C"/>
    <w:rsid w:val="00306AAC"/>
    <w:rsid w:val="00352A6D"/>
    <w:rsid w:val="003568F4"/>
    <w:rsid w:val="00380706"/>
    <w:rsid w:val="00394F24"/>
    <w:rsid w:val="0039745D"/>
    <w:rsid w:val="003B2713"/>
    <w:rsid w:val="003D2CCD"/>
    <w:rsid w:val="00432E98"/>
    <w:rsid w:val="00453899"/>
    <w:rsid w:val="00473B83"/>
    <w:rsid w:val="004A4128"/>
    <w:rsid w:val="004C088A"/>
    <w:rsid w:val="004F0113"/>
    <w:rsid w:val="00583045"/>
    <w:rsid w:val="00590724"/>
    <w:rsid w:val="00592FCD"/>
    <w:rsid w:val="005C116E"/>
    <w:rsid w:val="005D3012"/>
    <w:rsid w:val="005E3024"/>
    <w:rsid w:val="005E5A32"/>
    <w:rsid w:val="006032D7"/>
    <w:rsid w:val="00611CAD"/>
    <w:rsid w:val="00631033"/>
    <w:rsid w:val="00645BFA"/>
    <w:rsid w:val="006624EE"/>
    <w:rsid w:val="00670DD1"/>
    <w:rsid w:val="006740BD"/>
    <w:rsid w:val="006740CA"/>
    <w:rsid w:val="00692E1E"/>
    <w:rsid w:val="006B5D0F"/>
    <w:rsid w:val="006B7F43"/>
    <w:rsid w:val="006C6477"/>
    <w:rsid w:val="006D58B3"/>
    <w:rsid w:val="006D7174"/>
    <w:rsid w:val="006E67FB"/>
    <w:rsid w:val="006F21CE"/>
    <w:rsid w:val="007024E9"/>
    <w:rsid w:val="00715EB5"/>
    <w:rsid w:val="00736823"/>
    <w:rsid w:val="00760039"/>
    <w:rsid w:val="00793A8F"/>
    <w:rsid w:val="007D6840"/>
    <w:rsid w:val="007E3AD4"/>
    <w:rsid w:val="008314A3"/>
    <w:rsid w:val="008400F6"/>
    <w:rsid w:val="00847E93"/>
    <w:rsid w:val="008522EF"/>
    <w:rsid w:val="00881B89"/>
    <w:rsid w:val="00894371"/>
    <w:rsid w:val="008B21FF"/>
    <w:rsid w:val="008D5EEE"/>
    <w:rsid w:val="009052C4"/>
    <w:rsid w:val="0091141C"/>
    <w:rsid w:val="00927BA4"/>
    <w:rsid w:val="00933132"/>
    <w:rsid w:val="0094773C"/>
    <w:rsid w:val="009656BF"/>
    <w:rsid w:val="00970FDA"/>
    <w:rsid w:val="009A4E3E"/>
    <w:rsid w:val="009E2419"/>
    <w:rsid w:val="009E4410"/>
    <w:rsid w:val="009F2144"/>
    <w:rsid w:val="00A01114"/>
    <w:rsid w:val="00A10509"/>
    <w:rsid w:val="00A3066E"/>
    <w:rsid w:val="00A40A66"/>
    <w:rsid w:val="00A43949"/>
    <w:rsid w:val="00AA67D6"/>
    <w:rsid w:val="00AF44A6"/>
    <w:rsid w:val="00B3147C"/>
    <w:rsid w:val="00B5215A"/>
    <w:rsid w:val="00B6081D"/>
    <w:rsid w:val="00BD319D"/>
    <w:rsid w:val="00C16FB3"/>
    <w:rsid w:val="00C33F38"/>
    <w:rsid w:val="00C509E8"/>
    <w:rsid w:val="00C54733"/>
    <w:rsid w:val="00C62802"/>
    <w:rsid w:val="00CC62D3"/>
    <w:rsid w:val="00CC6E03"/>
    <w:rsid w:val="00CE036D"/>
    <w:rsid w:val="00D42661"/>
    <w:rsid w:val="00D50F0D"/>
    <w:rsid w:val="00D54DDB"/>
    <w:rsid w:val="00D74488"/>
    <w:rsid w:val="00DA5FF2"/>
    <w:rsid w:val="00DB35A9"/>
    <w:rsid w:val="00DC02B7"/>
    <w:rsid w:val="00DC46F1"/>
    <w:rsid w:val="00DD1DF3"/>
    <w:rsid w:val="00DE7569"/>
    <w:rsid w:val="00DF6652"/>
    <w:rsid w:val="00E01A52"/>
    <w:rsid w:val="00E0647B"/>
    <w:rsid w:val="00E23AEE"/>
    <w:rsid w:val="00E3676D"/>
    <w:rsid w:val="00ED2524"/>
    <w:rsid w:val="00ED2EEA"/>
    <w:rsid w:val="00F12268"/>
    <w:rsid w:val="00F21361"/>
    <w:rsid w:val="00F578AA"/>
    <w:rsid w:val="00F65080"/>
    <w:rsid w:val="00F837D1"/>
    <w:rsid w:val="00FE3D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B86"/>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101B86"/>
    <w:rPr>
      <w:color w:val="0000FF"/>
      <w:u w:val="single"/>
    </w:rPr>
  </w:style>
  <w:style w:type="character" w:styleId="Strong">
    <w:name w:val="Strong"/>
    <w:basedOn w:val="DefaultParagraphFont"/>
    <w:uiPriority w:val="99"/>
    <w:qFormat/>
    <w:rsid w:val="00101B86"/>
    <w:rPr>
      <w:rFonts w:ascii="Times New Roman" w:hAnsi="Times New Roman" w:cs="Times New Roman"/>
      <w:b/>
      <w:bCs/>
    </w:rPr>
  </w:style>
  <w:style w:type="paragraph" w:customStyle="1" w:styleId="1">
    <w:name w:val="Абзац списка1"/>
    <w:basedOn w:val="Normal"/>
    <w:uiPriority w:val="99"/>
    <w:rsid w:val="00101B86"/>
    <w:pPr>
      <w:ind w:left="720"/>
    </w:pPr>
    <w:rPr>
      <w:rFonts w:eastAsia="Calibri"/>
    </w:rPr>
  </w:style>
  <w:style w:type="paragraph" w:styleId="BalloonText">
    <w:name w:val="Balloon Text"/>
    <w:basedOn w:val="Normal"/>
    <w:link w:val="BalloonTextChar"/>
    <w:uiPriority w:val="99"/>
    <w:semiHidden/>
    <w:rsid w:val="00B3147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3147C"/>
    <w:rPr>
      <w:rFonts w:ascii="Tahoma" w:hAnsi="Tahoma" w:cs="Tahoma"/>
      <w:sz w:val="16"/>
      <w:szCs w:val="16"/>
      <w:lang w:eastAsia="ru-RU"/>
    </w:rPr>
  </w:style>
  <w:style w:type="paragraph" w:styleId="ListParagraph">
    <w:name w:val="List Paragraph"/>
    <w:basedOn w:val="Normal"/>
    <w:uiPriority w:val="99"/>
    <w:qFormat/>
    <w:rsid w:val="00F12268"/>
    <w:pPr>
      <w:ind w:left="720"/>
    </w:pPr>
  </w:style>
  <w:style w:type="paragraph" w:styleId="DocumentMap">
    <w:name w:val="Document Map"/>
    <w:basedOn w:val="Normal"/>
    <w:link w:val="DocumentMapChar"/>
    <w:uiPriority w:val="99"/>
    <w:semiHidden/>
    <w:rsid w:val="00C509E8"/>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ED2524"/>
    <w:rPr>
      <w:rFonts w:ascii="Times New Roman" w:hAnsi="Times New Roman" w:cs="Times New Roman"/>
      <w:sz w:val="2"/>
      <w:szCs w:val="2"/>
    </w:rPr>
  </w:style>
</w:styles>
</file>

<file path=word/webSettings.xml><?xml version="1.0" encoding="utf-8"?>
<w:webSettings xmlns:r="http://schemas.openxmlformats.org/officeDocument/2006/relationships" xmlns:w="http://schemas.openxmlformats.org/wordprocessingml/2006/main">
  <w:divs>
    <w:div w:id="1188369084">
      <w:marLeft w:val="0"/>
      <w:marRight w:val="0"/>
      <w:marTop w:val="0"/>
      <w:marBottom w:val="0"/>
      <w:divBdr>
        <w:top w:val="none" w:sz="0" w:space="0" w:color="auto"/>
        <w:left w:val="none" w:sz="0" w:space="0" w:color="auto"/>
        <w:bottom w:val="none" w:sz="0" w:space="0" w:color="auto"/>
        <w:right w:val="none" w:sz="0" w:space="0" w:color="auto"/>
      </w:divBdr>
    </w:div>
    <w:div w:id="1188369085">
      <w:marLeft w:val="0"/>
      <w:marRight w:val="0"/>
      <w:marTop w:val="0"/>
      <w:marBottom w:val="0"/>
      <w:divBdr>
        <w:top w:val="none" w:sz="0" w:space="0" w:color="auto"/>
        <w:left w:val="none" w:sz="0" w:space="0" w:color="auto"/>
        <w:bottom w:val="none" w:sz="0" w:space="0" w:color="auto"/>
        <w:right w:val="none" w:sz="0" w:space="0" w:color="auto"/>
      </w:divBdr>
    </w:div>
    <w:div w:id="1188369086">
      <w:marLeft w:val="0"/>
      <w:marRight w:val="0"/>
      <w:marTop w:val="0"/>
      <w:marBottom w:val="0"/>
      <w:divBdr>
        <w:top w:val="none" w:sz="0" w:space="0" w:color="auto"/>
        <w:left w:val="none" w:sz="0" w:space="0" w:color="auto"/>
        <w:bottom w:val="none" w:sz="0" w:space="0" w:color="auto"/>
        <w:right w:val="none" w:sz="0" w:space="0" w:color="auto"/>
      </w:divBdr>
    </w:div>
    <w:div w:id="1188369087">
      <w:marLeft w:val="0"/>
      <w:marRight w:val="0"/>
      <w:marTop w:val="0"/>
      <w:marBottom w:val="0"/>
      <w:divBdr>
        <w:top w:val="none" w:sz="0" w:space="0" w:color="auto"/>
        <w:left w:val="none" w:sz="0" w:space="0" w:color="auto"/>
        <w:bottom w:val="none" w:sz="0" w:space="0" w:color="auto"/>
        <w:right w:val="none" w:sz="0" w:space="0" w:color="auto"/>
      </w:divBdr>
    </w:div>
    <w:div w:id="1188369088">
      <w:marLeft w:val="0"/>
      <w:marRight w:val="0"/>
      <w:marTop w:val="0"/>
      <w:marBottom w:val="0"/>
      <w:divBdr>
        <w:top w:val="none" w:sz="0" w:space="0" w:color="auto"/>
        <w:left w:val="none" w:sz="0" w:space="0" w:color="auto"/>
        <w:bottom w:val="none" w:sz="0" w:space="0" w:color="auto"/>
        <w:right w:val="none" w:sz="0" w:space="0" w:color="auto"/>
      </w:divBdr>
    </w:div>
    <w:div w:id="11883690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ega.km.ru/" TargetMode="External"/><Relationship Id="rId13" Type="http://schemas.openxmlformats.org/officeDocument/2006/relationships/image" Target="media/image1.wmf"/><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hyperlink" Target="http://www.uic.ssu.samara.ru/" TargetMode="External"/><Relationship Id="rId12" Type="http://schemas.openxmlformats.org/officeDocument/2006/relationships/hyperlink" Target="http://www.bymath.net/studyguide/geo/sec/geo12.htm" TargetMode="External"/><Relationship Id="rId17" Type="http://schemas.openxmlformats.org/officeDocument/2006/relationships/image" Target="media/image3.wmf"/><Relationship Id="rId25" Type="http://schemas.openxmlformats.org/officeDocument/2006/relationships/image" Target="media/image7.wmf"/><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edu.secna.ru/main" TargetMode="External"/><Relationship Id="rId11" Type="http://schemas.openxmlformats.org/officeDocument/2006/relationships/hyperlink" Target="http://uztest.ru/" TargetMode="External"/><Relationship Id="rId24" Type="http://schemas.openxmlformats.org/officeDocument/2006/relationships/oleObject" Target="embeddings/oleObject6.bin"/><Relationship Id="rId32" Type="http://schemas.openxmlformats.org/officeDocument/2006/relationships/theme" Target="theme/theme1.xml"/><Relationship Id="rId5" Type="http://schemas.openxmlformats.org/officeDocument/2006/relationships/hyperlink" Target="http://it-n.ru/communities.aspx?cat_no=4510&amp;tmpl=com" TargetMode="External"/><Relationship Id="rId15" Type="http://schemas.openxmlformats.org/officeDocument/2006/relationships/image" Target="media/image2.wmf"/><Relationship Id="rId23" Type="http://schemas.openxmlformats.org/officeDocument/2006/relationships/image" Target="media/image6.wmf"/><Relationship Id="rId28" Type="http://schemas.openxmlformats.org/officeDocument/2006/relationships/oleObject" Target="embeddings/oleObject8.bin"/><Relationship Id="rId10" Type="http://schemas.openxmlformats.org/officeDocument/2006/relationships/hyperlink" Target="http://www.encyclopedia.ru/" TargetMode="External"/><Relationship Id="rId19" Type="http://schemas.openxmlformats.org/officeDocument/2006/relationships/image" Target="media/image4.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ubricon.ru/" TargetMode="Externa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8.wmf"/><Relationship Id="rId30"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383</TotalTime>
  <Pages>19</Pages>
  <Words>4159</Words>
  <Characters>23708</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Customer</cp:lastModifiedBy>
  <cp:revision>49</cp:revision>
  <dcterms:created xsi:type="dcterms:W3CDTF">2014-05-07T11:36:00Z</dcterms:created>
  <dcterms:modified xsi:type="dcterms:W3CDTF">2017-08-18T05:04:00Z</dcterms:modified>
</cp:coreProperties>
</file>